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86F" w:rsidRPr="00B142C0" w:rsidRDefault="0099586F">
      <w:pPr>
        <w:ind w:left="576" w:right="761"/>
        <w:jc w:val="center"/>
        <w:rPr>
          <w:b/>
          <w:color w:val="365F91"/>
          <w:sz w:val="22"/>
          <w:szCs w:val="22"/>
        </w:rPr>
      </w:pPr>
    </w:p>
    <w:p w:rsidR="000F6B61" w:rsidRPr="00B142C0" w:rsidRDefault="0099586F" w:rsidP="00DE41AC">
      <w:pPr>
        <w:ind w:left="576" w:right="761" w:hanging="150"/>
        <w:jc w:val="center"/>
        <w:rPr>
          <w:color w:val="365F91"/>
          <w:sz w:val="22"/>
          <w:szCs w:val="22"/>
        </w:rPr>
      </w:pPr>
      <w:r w:rsidRPr="00B142C0">
        <w:rPr>
          <w:b/>
          <w:color w:val="365F91"/>
          <w:sz w:val="22"/>
          <w:szCs w:val="22"/>
        </w:rPr>
        <w:t>CONDITIONS GENERALES</w:t>
      </w:r>
      <w:r w:rsidR="000F6B61" w:rsidRPr="00B142C0">
        <w:rPr>
          <w:b/>
          <w:color w:val="365F91"/>
          <w:sz w:val="22"/>
          <w:szCs w:val="22"/>
        </w:rPr>
        <w:t xml:space="preserve"> ADL</w:t>
      </w:r>
    </w:p>
    <w:p w:rsidR="00DE41AC" w:rsidRPr="0091117F" w:rsidRDefault="00DE41AC" w:rsidP="00DE41AC">
      <w:pPr>
        <w:ind w:left="576" w:right="761" w:hanging="150"/>
        <w:jc w:val="center"/>
        <w:rPr>
          <w:color w:val="365F91"/>
          <w:sz w:val="16"/>
          <w:szCs w:val="16"/>
        </w:rPr>
      </w:pPr>
    </w:p>
    <w:p w:rsidR="000E7C63" w:rsidRPr="00B142C0" w:rsidRDefault="00100214" w:rsidP="00B14BFD">
      <w:pPr>
        <w:ind w:left="284" w:right="494"/>
        <w:jc w:val="both"/>
        <w:rPr>
          <w:color w:val="365F91"/>
          <w:sz w:val="22"/>
          <w:szCs w:val="22"/>
        </w:rPr>
      </w:pPr>
      <w:r w:rsidRPr="00B142C0">
        <w:rPr>
          <w:color w:val="365F91"/>
          <w:sz w:val="22"/>
          <w:szCs w:val="22"/>
        </w:rPr>
        <w:t>Le séjour est ouvert aux membres de l'Association Détente Loi</w:t>
      </w:r>
      <w:r w:rsidR="00D761C2" w:rsidRPr="00B142C0">
        <w:rPr>
          <w:color w:val="365F91"/>
          <w:sz w:val="22"/>
          <w:szCs w:val="22"/>
        </w:rPr>
        <w:t xml:space="preserve">sirs à jour de leur cotisation soit </w:t>
      </w:r>
      <w:r w:rsidRPr="00B142C0">
        <w:rPr>
          <w:color w:val="365F91"/>
          <w:sz w:val="22"/>
          <w:szCs w:val="22"/>
        </w:rPr>
        <w:t>12,00€ par pers</w:t>
      </w:r>
      <w:r w:rsidR="0091117F">
        <w:rPr>
          <w:color w:val="365F91"/>
          <w:sz w:val="22"/>
          <w:szCs w:val="22"/>
        </w:rPr>
        <w:t>onne pour l’année en cours (2018</w:t>
      </w:r>
      <w:r w:rsidR="000C63B0" w:rsidRPr="00B142C0">
        <w:rPr>
          <w:color w:val="365F91"/>
          <w:sz w:val="22"/>
          <w:szCs w:val="22"/>
        </w:rPr>
        <w:t>-201</w:t>
      </w:r>
      <w:r w:rsidR="0091117F">
        <w:rPr>
          <w:color w:val="365F91"/>
          <w:sz w:val="22"/>
          <w:szCs w:val="22"/>
        </w:rPr>
        <w:t>9</w:t>
      </w:r>
      <w:r w:rsidRPr="00B142C0">
        <w:rPr>
          <w:color w:val="365F91"/>
          <w:sz w:val="22"/>
          <w:szCs w:val="22"/>
        </w:rPr>
        <w:t>). Cette cotisation n’est pas comprise dans le prix du séjour proposé</w:t>
      </w:r>
      <w:r w:rsidR="00B14BFD" w:rsidRPr="00B142C0">
        <w:rPr>
          <w:color w:val="365F91"/>
          <w:sz w:val="22"/>
          <w:szCs w:val="22"/>
        </w:rPr>
        <w:t xml:space="preserve"> et n’est pas remboursée en cas d’annulation</w:t>
      </w:r>
      <w:r w:rsidRPr="00B142C0">
        <w:rPr>
          <w:color w:val="365F91"/>
          <w:sz w:val="22"/>
          <w:szCs w:val="22"/>
        </w:rPr>
        <w:t>.</w:t>
      </w:r>
      <w:r w:rsidR="00BC3BD7" w:rsidRPr="00B142C0">
        <w:rPr>
          <w:color w:val="365F91"/>
          <w:sz w:val="22"/>
          <w:szCs w:val="22"/>
        </w:rPr>
        <w:t xml:space="preserve"> </w:t>
      </w:r>
    </w:p>
    <w:p w:rsidR="000E7C63" w:rsidRPr="00B142C0" w:rsidRDefault="00100214">
      <w:pPr>
        <w:numPr>
          <w:ilvl w:val="0"/>
          <w:numId w:val="2"/>
        </w:numPr>
        <w:tabs>
          <w:tab w:val="left" w:pos="1620"/>
        </w:tabs>
        <w:ind w:left="1620" w:right="494" w:hanging="180"/>
        <w:jc w:val="both"/>
        <w:rPr>
          <w:color w:val="365F91"/>
          <w:sz w:val="22"/>
          <w:szCs w:val="22"/>
        </w:rPr>
      </w:pPr>
      <w:r w:rsidRPr="00B142C0">
        <w:rPr>
          <w:color w:val="365F91"/>
          <w:sz w:val="22"/>
          <w:szCs w:val="22"/>
        </w:rPr>
        <w:t>Les tari</w:t>
      </w:r>
      <w:r w:rsidR="003B5C79" w:rsidRPr="00B142C0">
        <w:rPr>
          <w:color w:val="365F91"/>
          <w:sz w:val="22"/>
          <w:szCs w:val="22"/>
        </w:rPr>
        <w:t>f</w:t>
      </w:r>
      <w:r w:rsidRPr="00B142C0">
        <w:rPr>
          <w:color w:val="365F91"/>
          <w:sz w:val="22"/>
          <w:szCs w:val="22"/>
        </w:rPr>
        <w:t>s sont indissociables</w:t>
      </w:r>
    </w:p>
    <w:p w:rsidR="004938A9" w:rsidRPr="00B142C0" w:rsidRDefault="00100214" w:rsidP="000F6B61">
      <w:pPr>
        <w:numPr>
          <w:ilvl w:val="0"/>
          <w:numId w:val="2"/>
        </w:numPr>
        <w:tabs>
          <w:tab w:val="left" w:pos="1620"/>
        </w:tabs>
        <w:ind w:left="1620" w:right="494" w:hanging="180"/>
        <w:jc w:val="both"/>
        <w:rPr>
          <w:b/>
          <w:color w:val="365F91"/>
          <w:sz w:val="22"/>
          <w:szCs w:val="22"/>
        </w:rPr>
      </w:pPr>
      <w:r w:rsidRPr="00B142C0">
        <w:rPr>
          <w:color w:val="365F91"/>
          <w:sz w:val="22"/>
          <w:szCs w:val="22"/>
        </w:rPr>
        <w:t>Les prestations non consommées ne seront pas remboursées</w:t>
      </w:r>
    </w:p>
    <w:p w:rsidR="000F6B61" w:rsidRPr="0091117F" w:rsidRDefault="000F6B61" w:rsidP="000F6B61">
      <w:pPr>
        <w:tabs>
          <w:tab w:val="left" w:pos="1620"/>
        </w:tabs>
        <w:ind w:left="1620" w:right="494"/>
        <w:jc w:val="both"/>
        <w:rPr>
          <w:b/>
          <w:color w:val="365F91"/>
          <w:sz w:val="12"/>
          <w:szCs w:val="12"/>
        </w:rPr>
      </w:pPr>
    </w:p>
    <w:p w:rsidR="000E7C63" w:rsidRPr="00B142C0" w:rsidRDefault="00100214" w:rsidP="00B14BFD">
      <w:pPr>
        <w:ind w:left="284" w:right="494"/>
        <w:jc w:val="both"/>
        <w:rPr>
          <w:color w:val="365F91"/>
          <w:sz w:val="22"/>
          <w:szCs w:val="22"/>
        </w:rPr>
      </w:pPr>
      <w:r w:rsidRPr="00B142C0">
        <w:rPr>
          <w:b/>
          <w:color w:val="365F91"/>
          <w:sz w:val="22"/>
          <w:szCs w:val="22"/>
          <w:u w:val="single"/>
        </w:rPr>
        <w:t>Annulation de votre fait :</w:t>
      </w:r>
      <w:r w:rsidRPr="00B142C0">
        <w:rPr>
          <w:color w:val="365F91"/>
          <w:sz w:val="22"/>
          <w:szCs w:val="22"/>
        </w:rPr>
        <w:t xml:space="preserve"> </w:t>
      </w:r>
      <w:r w:rsidRPr="00B142C0">
        <w:rPr>
          <w:bCs/>
          <w:color w:val="365F91"/>
          <w:sz w:val="22"/>
          <w:szCs w:val="22"/>
        </w:rPr>
        <w:t>Toute annulation doit être confirmée par écrit.</w:t>
      </w:r>
      <w:r w:rsidRPr="00B142C0">
        <w:rPr>
          <w:color w:val="365F91"/>
          <w:sz w:val="22"/>
          <w:szCs w:val="22"/>
        </w:rPr>
        <w:t xml:space="preserve"> </w:t>
      </w:r>
      <w:r w:rsidR="00E65847" w:rsidRPr="00B142C0">
        <w:rPr>
          <w:color w:val="365F91"/>
          <w:sz w:val="22"/>
          <w:szCs w:val="22"/>
        </w:rPr>
        <w:t>ADL n’est tenu à aucun remboursement si l’assurance annulation n’a pas été prise au moment de l’inscription</w:t>
      </w:r>
      <w:r w:rsidR="00600BF7" w:rsidRPr="00B142C0">
        <w:rPr>
          <w:color w:val="365F91"/>
          <w:sz w:val="22"/>
          <w:szCs w:val="22"/>
        </w:rPr>
        <w:t>.</w:t>
      </w:r>
      <w:r w:rsidR="00E65847" w:rsidRPr="00B142C0">
        <w:rPr>
          <w:color w:val="365F91"/>
          <w:sz w:val="22"/>
          <w:szCs w:val="22"/>
        </w:rPr>
        <w:t xml:space="preserve"> </w:t>
      </w:r>
    </w:p>
    <w:p w:rsidR="004938A9" w:rsidRPr="00B142C0" w:rsidRDefault="00B142C0" w:rsidP="00B142C0">
      <w:pPr>
        <w:tabs>
          <w:tab w:val="left" w:pos="284"/>
        </w:tabs>
        <w:ind w:right="494"/>
        <w:jc w:val="both"/>
        <w:rPr>
          <w:b/>
          <w:bCs/>
          <w:color w:val="365F91"/>
          <w:sz w:val="22"/>
          <w:szCs w:val="22"/>
          <w:u w:val="single"/>
        </w:rPr>
      </w:pPr>
      <w:r>
        <w:rPr>
          <w:color w:val="365F91"/>
          <w:sz w:val="22"/>
          <w:szCs w:val="22"/>
        </w:rPr>
        <w:tab/>
      </w:r>
      <w:r w:rsidR="00B14BFD" w:rsidRPr="00B142C0">
        <w:rPr>
          <w:b/>
          <w:bCs/>
          <w:color w:val="365F91"/>
          <w:sz w:val="22"/>
          <w:szCs w:val="22"/>
          <w:u w:val="single"/>
        </w:rPr>
        <w:t>Si vous optez pour l’assurance annulation :</w:t>
      </w:r>
    </w:p>
    <w:p w:rsidR="004938A9" w:rsidRPr="00B142C0" w:rsidRDefault="00B14BFD" w:rsidP="00B142C0">
      <w:pPr>
        <w:tabs>
          <w:tab w:val="left" w:pos="3780"/>
        </w:tabs>
        <w:ind w:left="3780" w:right="494" w:hanging="3496"/>
        <w:jc w:val="both"/>
        <w:rPr>
          <w:color w:val="365F91"/>
          <w:sz w:val="22"/>
          <w:szCs w:val="22"/>
        </w:rPr>
      </w:pPr>
      <w:r w:rsidRPr="00B142C0">
        <w:rPr>
          <w:bCs/>
          <w:color w:val="365F91"/>
          <w:sz w:val="22"/>
          <w:szCs w:val="22"/>
        </w:rPr>
        <w:t xml:space="preserve">Annulation plus de </w:t>
      </w:r>
      <w:r w:rsidR="00100214" w:rsidRPr="00B142C0">
        <w:rPr>
          <w:bCs/>
          <w:color w:val="365F91"/>
          <w:sz w:val="22"/>
          <w:szCs w:val="22"/>
        </w:rPr>
        <w:t>trente jours avant le départ :</w:t>
      </w:r>
      <w:r w:rsidRPr="00B142C0">
        <w:rPr>
          <w:bCs/>
          <w:color w:val="365F91"/>
          <w:sz w:val="22"/>
          <w:szCs w:val="22"/>
        </w:rPr>
        <w:t xml:space="preserve"> </w:t>
      </w:r>
      <w:r w:rsidRPr="00B142C0">
        <w:rPr>
          <w:color w:val="365F91"/>
          <w:sz w:val="22"/>
          <w:szCs w:val="22"/>
        </w:rPr>
        <w:t>e</w:t>
      </w:r>
      <w:r w:rsidR="00100214" w:rsidRPr="00B142C0">
        <w:rPr>
          <w:color w:val="365F91"/>
          <w:sz w:val="22"/>
          <w:szCs w:val="22"/>
        </w:rPr>
        <w:t xml:space="preserve">lle donnera lieu à une retenue systématique de </w:t>
      </w:r>
      <w:r w:rsidR="00100214" w:rsidRPr="00B142C0">
        <w:rPr>
          <w:b/>
          <w:bCs/>
          <w:color w:val="365F91"/>
          <w:sz w:val="22"/>
          <w:szCs w:val="22"/>
        </w:rPr>
        <w:t xml:space="preserve">50,00€ </w:t>
      </w:r>
      <w:r w:rsidR="00100214" w:rsidRPr="00B142C0">
        <w:rPr>
          <w:color w:val="365F91"/>
          <w:sz w:val="22"/>
          <w:szCs w:val="22"/>
        </w:rPr>
        <w:t>par personne</w:t>
      </w:r>
      <w:r w:rsidR="00D761C2" w:rsidRPr="00B142C0">
        <w:rPr>
          <w:color w:val="365F91"/>
          <w:sz w:val="22"/>
          <w:szCs w:val="22"/>
        </w:rPr>
        <w:t>.</w:t>
      </w:r>
    </w:p>
    <w:p w:rsidR="004938A9" w:rsidRDefault="00B14BFD" w:rsidP="00B14BFD">
      <w:pPr>
        <w:ind w:left="284" w:right="494"/>
        <w:jc w:val="both"/>
        <w:rPr>
          <w:color w:val="365F91"/>
          <w:sz w:val="22"/>
          <w:szCs w:val="22"/>
        </w:rPr>
      </w:pPr>
      <w:r w:rsidRPr="00B142C0">
        <w:rPr>
          <w:bCs/>
          <w:color w:val="365F91"/>
          <w:sz w:val="22"/>
          <w:szCs w:val="22"/>
        </w:rPr>
        <w:t>Annulation moins</w:t>
      </w:r>
      <w:r w:rsidR="00100214" w:rsidRPr="00B142C0">
        <w:rPr>
          <w:bCs/>
          <w:color w:val="365F91"/>
          <w:sz w:val="22"/>
          <w:szCs w:val="22"/>
        </w:rPr>
        <w:t xml:space="preserve"> de trente jours avant le départ :</w:t>
      </w:r>
      <w:r w:rsidRPr="00B142C0">
        <w:rPr>
          <w:b/>
          <w:bCs/>
          <w:color w:val="365F91"/>
          <w:sz w:val="22"/>
          <w:szCs w:val="22"/>
        </w:rPr>
        <w:t xml:space="preserve"> </w:t>
      </w:r>
      <w:r w:rsidRPr="00B142C0">
        <w:rPr>
          <w:color w:val="365F91"/>
          <w:sz w:val="22"/>
          <w:szCs w:val="22"/>
        </w:rPr>
        <w:t>e</w:t>
      </w:r>
      <w:r w:rsidR="00100214" w:rsidRPr="00B142C0">
        <w:rPr>
          <w:color w:val="365F91"/>
          <w:sz w:val="22"/>
          <w:szCs w:val="22"/>
        </w:rPr>
        <w:t>n plus de la retenue, le remboursement se fera selon le dédit e</w:t>
      </w:r>
      <w:r w:rsidRPr="00B142C0">
        <w:rPr>
          <w:color w:val="365F91"/>
          <w:sz w:val="22"/>
          <w:szCs w:val="22"/>
        </w:rPr>
        <w:t>xigé par la structure d’accueil</w:t>
      </w:r>
      <w:r w:rsidR="00100214" w:rsidRPr="00B142C0">
        <w:rPr>
          <w:color w:val="365F91"/>
          <w:sz w:val="22"/>
          <w:szCs w:val="22"/>
        </w:rPr>
        <w:t xml:space="preserve">. Aucun remboursement n’est possible en cas de séjour écourté ou </w:t>
      </w:r>
      <w:r w:rsidR="0091117F">
        <w:rPr>
          <w:color w:val="365F91"/>
          <w:sz w:val="22"/>
          <w:szCs w:val="22"/>
        </w:rPr>
        <w:t>d</w:t>
      </w:r>
      <w:r w:rsidR="00100214" w:rsidRPr="00B142C0">
        <w:rPr>
          <w:color w:val="365F91"/>
          <w:sz w:val="22"/>
          <w:szCs w:val="22"/>
        </w:rPr>
        <w:t>e la non utilisation totale ou partielle des différentes prestations</w:t>
      </w:r>
      <w:r w:rsidR="00D761C2" w:rsidRPr="00B142C0">
        <w:rPr>
          <w:color w:val="365F91"/>
          <w:sz w:val="22"/>
          <w:szCs w:val="22"/>
        </w:rPr>
        <w:t>.</w:t>
      </w:r>
    </w:p>
    <w:p w:rsidR="004938A9" w:rsidRDefault="0091117F" w:rsidP="0091117F">
      <w:pPr>
        <w:ind w:left="284" w:right="494"/>
        <w:jc w:val="both"/>
        <w:rPr>
          <w:color w:val="365F91"/>
          <w:sz w:val="22"/>
          <w:szCs w:val="22"/>
        </w:rPr>
      </w:pPr>
      <w:r>
        <w:rPr>
          <w:color w:val="365F91"/>
          <w:sz w:val="22"/>
          <w:szCs w:val="22"/>
        </w:rPr>
        <w:t>Nous vous proposons de nous charger de la location de votre matériel. Une fiche avec les tarifs de groupe vous sera envoyée en début d’année. Merci de cocher la case si vous êtes intéressé.</w:t>
      </w:r>
    </w:p>
    <w:p w:rsidR="0091117F" w:rsidRPr="0091117F" w:rsidRDefault="0091117F" w:rsidP="0091117F">
      <w:pPr>
        <w:ind w:left="284" w:right="494"/>
        <w:jc w:val="both"/>
        <w:rPr>
          <w:color w:val="365F91"/>
          <w:sz w:val="12"/>
          <w:szCs w:val="12"/>
        </w:rPr>
      </w:pPr>
    </w:p>
    <w:tbl>
      <w:tblPr>
        <w:tblW w:w="0" w:type="auto"/>
        <w:tblInd w:w="354"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70" w:type="dxa"/>
          <w:right w:w="70" w:type="dxa"/>
        </w:tblCellMar>
        <w:tblLook w:val="0000"/>
      </w:tblPr>
      <w:tblGrid>
        <w:gridCol w:w="9355"/>
        <w:gridCol w:w="1134"/>
      </w:tblGrid>
      <w:tr w:rsidR="000E7C63" w:rsidRPr="00B142C0" w:rsidTr="008761E4">
        <w:trPr>
          <w:trHeight w:val="340"/>
        </w:trPr>
        <w:tc>
          <w:tcPr>
            <w:tcW w:w="9355" w:type="dxa"/>
            <w:shd w:val="clear" w:color="auto" w:fill="auto"/>
            <w:vAlign w:val="center"/>
          </w:tcPr>
          <w:p w:rsidR="000E7C63" w:rsidRPr="00B142C0" w:rsidRDefault="00100214" w:rsidP="00684EFA">
            <w:pPr>
              <w:tabs>
                <w:tab w:val="left" w:pos="7912"/>
              </w:tabs>
              <w:snapToGrid w:val="0"/>
              <w:ind w:left="12" w:right="-795"/>
              <w:jc w:val="center"/>
              <w:rPr>
                <w:color w:val="365F91"/>
                <w:sz w:val="22"/>
                <w:szCs w:val="22"/>
              </w:rPr>
            </w:pPr>
            <w:r w:rsidRPr="00B142C0">
              <w:rPr>
                <w:b/>
                <w:color w:val="365F91"/>
                <w:sz w:val="22"/>
                <w:szCs w:val="22"/>
              </w:rPr>
              <w:t>Classement SKI ALPIN</w:t>
            </w:r>
            <w:r w:rsidR="00684EFA" w:rsidRPr="00B142C0">
              <w:rPr>
                <w:b/>
                <w:color w:val="365F91"/>
                <w:sz w:val="22"/>
                <w:szCs w:val="22"/>
              </w:rPr>
              <w:t>/ SNOWBOARD</w:t>
            </w:r>
          </w:p>
        </w:tc>
        <w:tc>
          <w:tcPr>
            <w:tcW w:w="1134" w:type="dxa"/>
            <w:shd w:val="clear" w:color="auto" w:fill="auto"/>
            <w:vAlign w:val="center"/>
          </w:tcPr>
          <w:p w:rsidR="000E7C63" w:rsidRPr="00B142C0" w:rsidRDefault="00492949" w:rsidP="00684EFA">
            <w:pPr>
              <w:pStyle w:val="Titre1"/>
              <w:tabs>
                <w:tab w:val="clear" w:pos="4253"/>
                <w:tab w:val="clear" w:pos="5072"/>
                <w:tab w:val="left" w:pos="7912"/>
              </w:tabs>
              <w:snapToGrid w:val="0"/>
              <w:ind w:left="-894" w:right="-795" w:hanging="16"/>
              <w:rPr>
                <w:color w:val="365F91"/>
                <w:sz w:val="22"/>
                <w:szCs w:val="22"/>
              </w:rPr>
            </w:pPr>
            <w:r w:rsidRPr="00B142C0">
              <w:rPr>
                <w:color w:val="365F91"/>
                <w:sz w:val="22"/>
                <w:szCs w:val="22"/>
              </w:rPr>
              <w:t>NIVEAU</w:t>
            </w:r>
          </w:p>
        </w:tc>
      </w:tr>
      <w:tr w:rsidR="000E7C63" w:rsidRPr="00B142C0" w:rsidTr="008761E4">
        <w:tc>
          <w:tcPr>
            <w:tcW w:w="9355" w:type="dxa"/>
            <w:shd w:val="clear" w:color="auto" w:fill="auto"/>
            <w:vAlign w:val="center"/>
          </w:tcPr>
          <w:p w:rsidR="000E7C63" w:rsidRPr="00B142C0" w:rsidRDefault="00100214" w:rsidP="00684EFA">
            <w:pPr>
              <w:tabs>
                <w:tab w:val="left" w:pos="7912"/>
              </w:tabs>
              <w:snapToGrid w:val="0"/>
              <w:ind w:left="12" w:right="-795"/>
              <w:rPr>
                <w:b/>
                <w:color w:val="365F91"/>
                <w:sz w:val="22"/>
                <w:szCs w:val="22"/>
              </w:rPr>
            </w:pPr>
            <w:r w:rsidRPr="00B142C0">
              <w:rPr>
                <w:color w:val="365F91"/>
                <w:sz w:val="22"/>
                <w:szCs w:val="22"/>
              </w:rPr>
              <w:t>Vous allez mettre les skis pour la première fois</w:t>
            </w:r>
            <w:r w:rsidR="00EB27F1" w:rsidRPr="00B142C0">
              <w:rPr>
                <w:color w:val="365F91"/>
                <w:sz w:val="22"/>
                <w:szCs w:val="22"/>
              </w:rPr>
              <w:t xml:space="preserve">. Vous êtes </w:t>
            </w:r>
            <w:r w:rsidR="00EB27F1" w:rsidRPr="00B142C0">
              <w:rPr>
                <w:b/>
                <w:color w:val="365F91"/>
                <w:sz w:val="22"/>
                <w:szCs w:val="22"/>
              </w:rPr>
              <w:t>D</w:t>
            </w:r>
            <w:r w:rsidR="00EB27F1" w:rsidRPr="00B142C0">
              <w:rPr>
                <w:color w:val="365F91"/>
                <w:sz w:val="22"/>
                <w:szCs w:val="22"/>
              </w:rPr>
              <w:t>ébutant</w:t>
            </w:r>
          </w:p>
        </w:tc>
        <w:tc>
          <w:tcPr>
            <w:tcW w:w="1134" w:type="dxa"/>
            <w:shd w:val="clear" w:color="auto" w:fill="auto"/>
            <w:vAlign w:val="center"/>
          </w:tcPr>
          <w:p w:rsidR="000E7C63" w:rsidRPr="00B142C0" w:rsidRDefault="00100214" w:rsidP="00EB27F1">
            <w:pPr>
              <w:tabs>
                <w:tab w:val="left" w:pos="7912"/>
              </w:tabs>
              <w:snapToGrid w:val="0"/>
              <w:ind w:left="-910" w:right="-795"/>
              <w:jc w:val="center"/>
              <w:rPr>
                <w:color w:val="365F91"/>
                <w:sz w:val="22"/>
                <w:szCs w:val="22"/>
              </w:rPr>
            </w:pPr>
            <w:r w:rsidRPr="00B142C0">
              <w:rPr>
                <w:b/>
                <w:color w:val="365F91"/>
                <w:sz w:val="22"/>
                <w:szCs w:val="22"/>
              </w:rPr>
              <w:t>D</w:t>
            </w:r>
          </w:p>
        </w:tc>
      </w:tr>
      <w:tr w:rsidR="000E7C63" w:rsidRPr="00B142C0" w:rsidTr="008761E4">
        <w:tc>
          <w:tcPr>
            <w:tcW w:w="9355" w:type="dxa"/>
            <w:shd w:val="clear" w:color="auto" w:fill="auto"/>
            <w:vAlign w:val="center"/>
          </w:tcPr>
          <w:p w:rsidR="000E7C63" w:rsidRPr="00B142C0" w:rsidRDefault="00100214" w:rsidP="00684EFA">
            <w:pPr>
              <w:tabs>
                <w:tab w:val="left" w:pos="7912"/>
              </w:tabs>
              <w:snapToGrid w:val="0"/>
              <w:ind w:left="12" w:right="-795"/>
              <w:rPr>
                <w:b/>
                <w:color w:val="365F91"/>
                <w:sz w:val="22"/>
                <w:szCs w:val="22"/>
              </w:rPr>
            </w:pPr>
            <w:r w:rsidRPr="00B142C0">
              <w:rPr>
                <w:color w:val="365F91"/>
                <w:sz w:val="22"/>
                <w:szCs w:val="22"/>
              </w:rPr>
              <w:t xml:space="preserve">Vous avez quelques jours de </w:t>
            </w:r>
            <w:r w:rsidRPr="00B142C0">
              <w:rPr>
                <w:rStyle w:val="grame"/>
                <w:color w:val="365F91"/>
                <w:sz w:val="22"/>
                <w:szCs w:val="22"/>
              </w:rPr>
              <w:t>ski (</w:t>
            </w:r>
            <w:r w:rsidRPr="00B142C0">
              <w:rPr>
                <w:color w:val="365F91"/>
                <w:sz w:val="22"/>
                <w:szCs w:val="22"/>
              </w:rPr>
              <w:t>de 1 à 3 semaines) et vous virez en chasse-neige un peu ou aisément</w:t>
            </w:r>
          </w:p>
        </w:tc>
        <w:tc>
          <w:tcPr>
            <w:tcW w:w="1134" w:type="dxa"/>
            <w:shd w:val="clear" w:color="auto" w:fill="auto"/>
            <w:vAlign w:val="center"/>
          </w:tcPr>
          <w:p w:rsidR="000E7C63" w:rsidRPr="00B142C0" w:rsidRDefault="00100214" w:rsidP="00684EFA">
            <w:pPr>
              <w:tabs>
                <w:tab w:val="left" w:pos="7912"/>
              </w:tabs>
              <w:snapToGrid w:val="0"/>
              <w:ind w:left="-910" w:right="-795"/>
              <w:jc w:val="center"/>
              <w:rPr>
                <w:color w:val="365F91"/>
                <w:sz w:val="22"/>
                <w:szCs w:val="22"/>
              </w:rPr>
            </w:pPr>
            <w:r w:rsidRPr="00B142C0">
              <w:rPr>
                <w:b/>
                <w:color w:val="365F91"/>
                <w:sz w:val="22"/>
                <w:szCs w:val="22"/>
              </w:rPr>
              <w:t>1</w:t>
            </w:r>
          </w:p>
        </w:tc>
      </w:tr>
      <w:tr w:rsidR="000E7C63" w:rsidRPr="00B142C0" w:rsidTr="008761E4">
        <w:tc>
          <w:tcPr>
            <w:tcW w:w="9355" w:type="dxa"/>
            <w:shd w:val="clear" w:color="auto" w:fill="auto"/>
            <w:vAlign w:val="center"/>
          </w:tcPr>
          <w:p w:rsidR="000E7C63" w:rsidRPr="00B142C0" w:rsidRDefault="00100214" w:rsidP="00684EFA">
            <w:pPr>
              <w:tabs>
                <w:tab w:val="left" w:pos="7912"/>
              </w:tabs>
              <w:snapToGrid w:val="0"/>
              <w:ind w:left="12" w:right="-795"/>
              <w:rPr>
                <w:b/>
                <w:color w:val="365F91"/>
                <w:sz w:val="22"/>
                <w:szCs w:val="22"/>
              </w:rPr>
            </w:pPr>
            <w:r w:rsidRPr="00B142C0">
              <w:rPr>
                <w:color w:val="365F91"/>
                <w:sz w:val="22"/>
                <w:szCs w:val="22"/>
              </w:rPr>
              <w:t>Vous commencez à tourner skis parallèles mais écartés (Pistes faciles)</w:t>
            </w:r>
          </w:p>
        </w:tc>
        <w:tc>
          <w:tcPr>
            <w:tcW w:w="1134" w:type="dxa"/>
            <w:shd w:val="clear" w:color="auto" w:fill="auto"/>
            <w:vAlign w:val="center"/>
          </w:tcPr>
          <w:p w:rsidR="000E7C63" w:rsidRPr="00B142C0" w:rsidRDefault="00100214" w:rsidP="00684EFA">
            <w:pPr>
              <w:tabs>
                <w:tab w:val="left" w:pos="7912"/>
              </w:tabs>
              <w:snapToGrid w:val="0"/>
              <w:ind w:left="-894" w:right="-795" w:hanging="16"/>
              <w:jc w:val="center"/>
              <w:rPr>
                <w:color w:val="365F91"/>
                <w:sz w:val="22"/>
                <w:szCs w:val="22"/>
              </w:rPr>
            </w:pPr>
            <w:r w:rsidRPr="00B142C0">
              <w:rPr>
                <w:b/>
                <w:color w:val="365F91"/>
                <w:sz w:val="22"/>
                <w:szCs w:val="22"/>
              </w:rPr>
              <w:t>2</w:t>
            </w:r>
          </w:p>
        </w:tc>
      </w:tr>
      <w:tr w:rsidR="000E7C63" w:rsidRPr="00B142C0" w:rsidTr="008761E4">
        <w:tc>
          <w:tcPr>
            <w:tcW w:w="9355" w:type="dxa"/>
            <w:shd w:val="clear" w:color="auto" w:fill="auto"/>
            <w:vAlign w:val="center"/>
          </w:tcPr>
          <w:p w:rsidR="000E7C63" w:rsidRPr="00B142C0" w:rsidRDefault="00100214" w:rsidP="00684EFA">
            <w:pPr>
              <w:tabs>
                <w:tab w:val="left" w:pos="7912"/>
              </w:tabs>
              <w:snapToGrid w:val="0"/>
              <w:ind w:left="12" w:right="-795"/>
              <w:rPr>
                <w:b/>
                <w:color w:val="365F91"/>
                <w:sz w:val="22"/>
                <w:szCs w:val="22"/>
              </w:rPr>
            </w:pPr>
            <w:r w:rsidRPr="00B142C0">
              <w:rPr>
                <w:color w:val="365F91"/>
                <w:sz w:val="22"/>
                <w:szCs w:val="22"/>
              </w:rPr>
              <w:t>Vous tournez skis parallèles sur :</w:t>
            </w:r>
            <w:r w:rsidRPr="00B142C0">
              <w:rPr>
                <w:color w:val="365F91"/>
                <w:sz w:val="22"/>
                <w:szCs w:val="22"/>
              </w:rPr>
              <w:br/>
              <w:t xml:space="preserve">               Pistes faciles (Condition physique moyenne : ski détente</w:t>
            </w:r>
            <w:r w:rsidR="003B5C79" w:rsidRPr="00B142C0">
              <w:rPr>
                <w:color w:val="365F91"/>
                <w:sz w:val="22"/>
                <w:szCs w:val="22"/>
              </w:rPr>
              <w:t>)</w:t>
            </w:r>
            <w:r w:rsidRPr="00B142C0">
              <w:rPr>
                <w:color w:val="365F91"/>
                <w:sz w:val="22"/>
                <w:szCs w:val="22"/>
              </w:rPr>
              <w:br/>
              <w:t xml:space="preserve">               Pistes difficiles (Condition physique bonne : ski tonique</w:t>
            </w:r>
            <w:r w:rsidR="00684EFA" w:rsidRPr="00B142C0">
              <w:rPr>
                <w:color w:val="365F91"/>
                <w:sz w:val="22"/>
                <w:szCs w:val="22"/>
              </w:rPr>
              <w:t>)</w:t>
            </w:r>
          </w:p>
        </w:tc>
        <w:tc>
          <w:tcPr>
            <w:tcW w:w="1134" w:type="dxa"/>
            <w:shd w:val="clear" w:color="auto" w:fill="auto"/>
          </w:tcPr>
          <w:p w:rsidR="000E7C63" w:rsidRPr="00B142C0" w:rsidRDefault="00100214" w:rsidP="008761E4">
            <w:pPr>
              <w:tabs>
                <w:tab w:val="left" w:pos="7912"/>
              </w:tabs>
              <w:spacing w:before="280"/>
              <w:ind w:left="-894" w:right="-795" w:hanging="16"/>
              <w:jc w:val="center"/>
              <w:rPr>
                <w:color w:val="365F91"/>
                <w:sz w:val="22"/>
                <w:szCs w:val="22"/>
              </w:rPr>
            </w:pPr>
            <w:r w:rsidRPr="00B142C0">
              <w:rPr>
                <w:b/>
                <w:color w:val="365F91"/>
                <w:sz w:val="22"/>
                <w:szCs w:val="22"/>
              </w:rPr>
              <w:t>3</w:t>
            </w:r>
          </w:p>
        </w:tc>
      </w:tr>
      <w:tr w:rsidR="000E7C63" w:rsidRPr="00B142C0" w:rsidTr="008761E4">
        <w:tc>
          <w:tcPr>
            <w:tcW w:w="9355" w:type="dxa"/>
            <w:shd w:val="clear" w:color="auto" w:fill="auto"/>
            <w:vAlign w:val="center"/>
          </w:tcPr>
          <w:p w:rsidR="000E7C63" w:rsidRPr="00B142C0" w:rsidRDefault="00100214" w:rsidP="00684EFA">
            <w:pPr>
              <w:rPr>
                <w:b/>
                <w:color w:val="365F91"/>
                <w:sz w:val="22"/>
                <w:szCs w:val="22"/>
              </w:rPr>
            </w:pPr>
            <w:r w:rsidRPr="00B142C0">
              <w:rPr>
                <w:color w:val="365F91"/>
                <w:sz w:val="22"/>
                <w:szCs w:val="22"/>
              </w:rPr>
              <w:t>Vous pratiquez le ski en toute neige et tous terrains, éventuellement la compétition. Ski tonique et très bonne condition physique.</w:t>
            </w:r>
          </w:p>
        </w:tc>
        <w:tc>
          <w:tcPr>
            <w:tcW w:w="1134" w:type="dxa"/>
            <w:shd w:val="clear" w:color="auto" w:fill="auto"/>
            <w:vAlign w:val="center"/>
          </w:tcPr>
          <w:p w:rsidR="000E7C63" w:rsidRPr="00B142C0" w:rsidRDefault="00100214" w:rsidP="00684EFA">
            <w:pPr>
              <w:tabs>
                <w:tab w:val="left" w:pos="7912"/>
              </w:tabs>
              <w:snapToGrid w:val="0"/>
              <w:ind w:left="-894" w:right="-795" w:hanging="16"/>
              <w:jc w:val="center"/>
              <w:rPr>
                <w:b/>
                <w:color w:val="365F91"/>
                <w:sz w:val="22"/>
                <w:szCs w:val="22"/>
              </w:rPr>
            </w:pPr>
            <w:r w:rsidRPr="00B142C0">
              <w:rPr>
                <w:b/>
                <w:color w:val="365F91"/>
                <w:sz w:val="22"/>
                <w:szCs w:val="22"/>
              </w:rPr>
              <w:t>4</w:t>
            </w:r>
          </w:p>
        </w:tc>
      </w:tr>
      <w:tr w:rsidR="003B5C79" w:rsidRPr="00B142C0" w:rsidTr="008761E4">
        <w:tc>
          <w:tcPr>
            <w:tcW w:w="9355" w:type="dxa"/>
            <w:shd w:val="clear" w:color="auto" w:fill="auto"/>
            <w:vAlign w:val="center"/>
          </w:tcPr>
          <w:p w:rsidR="003B5C79" w:rsidRPr="00B142C0" w:rsidRDefault="003B5C79" w:rsidP="00684EFA">
            <w:pPr>
              <w:rPr>
                <w:color w:val="365F91"/>
                <w:sz w:val="22"/>
                <w:szCs w:val="22"/>
              </w:rPr>
            </w:pPr>
            <w:r w:rsidRPr="00B142C0">
              <w:rPr>
                <w:color w:val="365F91"/>
                <w:sz w:val="22"/>
                <w:szCs w:val="22"/>
              </w:rPr>
              <w:t xml:space="preserve">Vous êtes </w:t>
            </w:r>
            <w:proofErr w:type="spellStart"/>
            <w:r w:rsidRPr="00B142C0">
              <w:rPr>
                <w:color w:val="365F91"/>
                <w:sz w:val="22"/>
                <w:szCs w:val="22"/>
              </w:rPr>
              <w:t>snowboarder</w:t>
            </w:r>
            <w:proofErr w:type="spellEnd"/>
            <w:r w:rsidRPr="00B142C0">
              <w:rPr>
                <w:color w:val="365F91"/>
                <w:sz w:val="22"/>
                <w:szCs w:val="22"/>
              </w:rPr>
              <w:t xml:space="preserve"> initié</w:t>
            </w:r>
          </w:p>
        </w:tc>
        <w:tc>
          <w:tcPr>
            <w:tcW w:w="1134" w:type="dxa"/>
            <w:shd w:val="clear" w:color="auto" w:fill="auto"/>
            <w:vAlign w:val="center"/>
          </w:tcPr>
          <w:p w:rsidR="003B5C79" w:rsidRPr="00B142C0" w:rsidRDefault="003B5C79" w:rsidP="00684EFA">
            <w:pPr>
              <w:tabs>
                <w:tab w:val="left" w:pos="7912"/>
              </w:tabs>
              <w:snapToGrid w:val="0"/>
              <w:ind w:left="-894" w:right="-795" w:hanging="16"/>
              <w:jc w:val="center"/>
              <w:rPr>
                <w:b/>
                <w:color w:val="365F91"/>
                <w:sz w:val="22"/>
                <w:szCs w:val="22"/>
              </w:rPr>
            </w:pPr>
            <w:r w:rsidRPr="00B142C0">
              <w:rPr>
                <w:b/>
                <w:color w:val="365F91"/>
                <w:sz w:val="22"/>
                <w:szCs w:val="22"/>
              </w:rPr>
              <w:t>3S</w:t>
            </w:r>
          </w:p>
        </w:tc>
      </w:tr>
      <w:tr w:rsidR="003B5C79" w:rsidRPr="00B142C0" w:rsidTr="008761E4">
        <w:tc>
          <w:tcPr>
            <w:tcW w:w="9355" w:type="dxa"/>
            <w:shd w:val="clear" w:color="auto" w:fill="auto"/>
            <w:vAlign w:val="center"/>
          </w:tcPr>
          <w:p w:rsidR="003B5C79" w:rsidRPr="00B142C0" w:rsidRDefault="003B5C79" w:rsidP="00684EFA">
            <w:pPr>
              <w:rPr>
                <w:color w:val="365F91"/>
                <w:sz w:val="22"/>
                <w:szCs w:val="22"/>
              </w:rPr>
            </w:pPr>
            <w:r w:rsidRPr="00B142C0">
              <w:rPr>
                <w:color w:val="365F91"/>
                <w:sz w:val="22"/>
                <w:szCs w:val="22"/>
              </w:rPr>
              <w:t xml:space="preserve">Vous est </w:t>
            </w:r>
            <w:proofErr w:type="spellStart"/>
            <w:r w:rsidRPr="00B142C0">
              <w:rPr>
                <w:color w:val="365F91"/>
                <w:sz w:val="22"/>
                <w:szCs w:val="22"/>
              </w:rPr>
              <w:t>snowboarder</w:t>
            </w:r>
            <w:proofErr w:type="spellEnd"/>
            <w:r w:rsidRPr="00B142C0">
              <w:rPr>
                <w:color w:val="365F91"/>
                <w:sz w:val="22"/>
                <w:szCs w:val="22"/>
              </w:rPr>
              <w:t xml:space="preserve"> confirmé</w:t>
            </w:r>
          </w:p>
        </w:tc>
        <w:tc>
          <w:tcPr>
            <w:tcW w:w="1134" w:type="dxa"/>
            <w:shd w:val="clear" w:color="auto" w:fill="auto"/>
            <w:vAlign w:val="center"/>
          </w:tcPr>
          <w:p w:rsidR="003B5C79" w:rsidRPr="00B142C0" w:rsidRDefault="003B5C79" w:rsidP="00684EFA">
            <w:pPr>
              <w:tabs>
                <w:tab w:val="left" w:pos="7912"/>
              </w:tabs>
              <w:snapToGrid w:val="0"/>
              <w:ind w:left="-894" w:right="-795" w:hanging="16"/>
              <w:jc w:val="center"/>
              <w:rPr>
                <w:b/>
                <w:color w:val="365F91"/>
                <w:sz w:val="22"/>
                <w:szCs w:val="22"/>
              </w:rPr>
            </w:pPr>
            <w:r w:rsidRPr="00B142C0">
              <w:rPr>
                <w:b/>
                <w:color w:val="365F91"/>
                <w:sz w:val="22"/>
                <w:szCs w:val="22"/>
              </w:rPr>
              <w:t>4S</w:t>
            </w:r>
          </w:p>
        </w:tc>
      </w:tr>
    </w:tbl>
    <w:p w:rsidR="00B142C0" w:rsidRDefault="00B142C0" w:rsidP="000447AD">
      <w:pPr>
        <w:pStyle w:val="Standard"/>
        <w:tabs>
          <w:tab w:val="left" w:pos="2127"/>
          <w:tab w:val="left" w:pos="8080"/>
        </w:tabs>
        <w:rPr>
          <w:b/>
          <w:color w:val="FF0000"/>
        </w:rPr>
      </w:pPr>
    </w:p>
    <w:p w:rsidR="005E0EE3" w:rsidRPr="00BD7617" w:rsidRDefault="00506065" w:rsidP="0091117F">
      <w:pPr>
        <w:pStyle w:val="Standard"/>
        <w:tabs>
          <w:tab w:val="left" w:pos="2127"/>
          <w:tab w:val="left" w:pos="8080"/>
        </w:tabs>
        <w:spacing w:line="276" w:lineRule="auto"/>
        <w:ind w:left="142"/>
        <w:rPr>
          <w:b/>
          <w:color w:val="365F91"/>
        </w:rPr>
      </w:pPr>
      <w:r w:rsidRPr="00BD7617">
        <w:rPr>
          <w:b/>
          <w:color w:val="365F91"/>
        </w:rPr>
        <w:sym w:font="Wingdings" w:char="F022"/>
      </w:r>
      <w:r w:rsidRPr="00BD7617">
        <w:rPr>
          <w:b/>
          <w:color w:val="365F91"/>
        </w:rPr>
        <w:t>---------------------------------------------------------------------------------------------------------------------------------------------------------</w:t>
      </w:r>
      <w:r w:rsidRPr="00BD7617">
        <w:rPr>
          <w:b/>
          <w:color w:val="365F91"/>
        </w:rPr>
        <w:sym w:font="Wingdings" w:char="F022"/>
      </w:r>
    </w:p>
    <w:p w:rsidR="0062253A" w:rsidRDefault="0062253A" w:rsidP="0091117F">
      <w:pPr>
        <w:pStyle w:val="Standard"/>
        <w:tabs>
          <w:tab w:val="left" w:pos="2127"/>
          <w:tab w:val="left" w:pos="8080"/>
        </w:tabs>
        <w:spacing w:line="276" w:lineRule="auto"/>
        <w:ind w:left="142"/>
        <w:jc w:val="center"/>
        <w:rPr>
          <w:b/>
          <w:color w:val="365F91"/>
        </w:rPr>
      </w:pPr>
      <w:r w:rsidRPr="00BD7617">
        <w:rPr>
          <w:b/>
          <w:color w:val="365F91"/>
        </w:rPr>
        <w:t>FICHE D’INSCRIPTION</w:t>
      </w:r>
    </w:p>
    <w:p w:rsidR="000447AD" w:rsidRDefault="000447AD" w:rsidP="0091117F">
      <w:pPr>
        <w:pStyle w:val="Standard"/>
        <w:tabs>
          <w:tab w:val="left" w:pos="2127"/>
          <w:tab w:val="left" w:pos="8080"/>
        </w:tabs>
        <w:spacing w:line="276" w:lineRule="auto"/>
        <w:ind w:left="142"/>
        <w:jc w:val="center"/>
        <w:rPr>
          <w:b/>
          <w:color w:val="365F91"/>
        </w:rPr>
      </w:pPr>
      <w:r>
        <w:rPr>
          <w:b/>
          <w:color w:val="365F91"/>
        </w:rPr>
        <w:t xml:space="preserve">A retourner à ADL 10, rue du Chalet Bleu 71400 AUTUN ou par mail : </w:t>
      </w:r>
      <w:hyperlink r:id="rId5" w:history="1">
        <w:r w:rsidRPr="00220B6E">
          <w:rPr>
            <w:rStyle w:val="Lienhypertexte"/>
            <w:b/>
          </w:rPr>
          <w:t>dominique.coquet@wanadoo.fr</w:t>
        </w:r>
      </w:hyperlink>
    </w:p>
    <w:p w:rsidR="000447AD" w:rsidRPr="000447AD" w:rsidRDefault="000447AD" w:rsidP="0091117F">
      <w:pPr>
        <w:pStyle w:val="Standard"/>
        <w:tabs>
          <w:tab w:val="left" w:pos="2127"/>
          <w:tab w:val="left" w:pos="8080"/>
        </w:tabs>
        <w:spacing w:line="276" w:lineRule="auto"/>
        <w:ind w:left="142"/>
        <w:jc w:val="center"/>
        <w:rPr>
          <w:b/>
          <w:color w:val="365F91"/>
          <w:sz w:val="8"/>
          <w:szCs w:val="8"/>
        </w:rPr>
      </w:pPr>
    </w:p>
    <w:p w:rsidR="00DE41AC" w:rsidRPr="001517A5" w:rsidRDefault="00DE41AC" w:rsidP="0062253A">
      <w:pPr>
        <w:pStyle w:val="Standard"/>
        <w:tabs>
          <w:tab w:val="left" w:pos="2127"/>
          <w:tab w:val="left" w:pos="8080"/>
        </w:tabs>
        <w:ind w:left="142"/>
        <w:jc w:val="center"/>
        <w:rPr>
          <w:b/>
          <w:color w:val="365F91"/>
          <w:sz w:val="10"/>
          <w:szCs w:val="10"/>
        </w:rPr>
      </w:pPr>
    </w:p>
    <w:p w:rsidR="00963D97" w:rsidRPr="0026455C" w:rsidRDefault="0062253A" w:rsidP="00963D97">
      <w:pPr>
        <w:pStyle w:val="Standard"/>
        <w:tabs>
          <w:tab w:val="left" w:pos="284"/>
          <w:tab w:val="left" w:pos="2127"/>
          <w:tab w:val="left" w:pos="8080"/>
        </w:tabs>
        <w:rPr>
          <w:color w:val="365F91"/>
          <w:sz w:val="16"/>
          <w:szCs w:val="16"/>
        </w:rPr>
      </w:pPr>
      <w:r w:rsidRPr="00BD7617">
        <w:rPr>
          <w:b/>
          <w:color w:val="365F91"/>
        </w:rPr>
        <w:t xml:space="preserve"> </w:t>
      </w:r>
      <w:r w:rsidR="00E91CC4" w:rsidRPr="00BD7617">
        <w:rPr>
          <w:b/>
          <w:color w:val="365F91"/>
        </w:rPr>
        <w:t xml:space="preserve">  </w:t>
      </w:r>
      <w:r w:rsidR="00E91CC4" w:rsidRPr="00BD7617">
        <w:rPr>
          <w:b/>
          <w:color w:val="365F91"/>
        </w:rPr>
        <w:tab/>
      </w:r>
      <w:r w:rsidRPr="00BD7617">
        <w:rPr>
          <w:b/>
          <w:color w:val="365F91"/>
        </w:rPr>
        <w:t xml:space="preserve">Adresse : _ _ _ _ _ _ _ _ _ _ _ _ _ _ _ _ _ _ _ _ _ _ _ _ _ _ _ _ _ _ _ _ _ _ _ _ _ _ _ _ _ _ _ _ _ _ _ _ _ _ _ _ _ _ _ _ _ _ </w:t>
      </w:r>
      <w:r w:rsidR="00E91CC4" w:rsidRPr="00BD7617">
        <w:rPr>
          <w:b/>
          <w:color w:val="365F91"/>
        </w:rPr>
        <w:t>_ _ _ _ _</w:t>
      </w:r>
      <w:r w:rsidR="00963D97" w:rsidRPr="00BD7617">
        <w:rPr>
          <w:b/>
          <w:color w:val="365F91"/>
        </w:rPr>
        <w:t xml:space="preserve"> _</w:t>
      </w:r>
      <w:r w:rsidR="00E91CC4" w:rsidRPr="00BD7617">
        <w:rPr>
          <w:b/>
          <w:color w:val="365F91"/>
        </w:rPr>
        <w:t xml:space="preserve"> </w:t>
      </w:r>
      <w:r w:rsidRPr="00BD7617">
        <w:rPr>
          <w:b/>
          <w:color w:val="365F91"/>
        </w:rPr>
        <w:tab/>
      </w:r>
    </w:p>
    <w:p w:rsidR="0062253A" w:rsidRPr="00BD7617" w:rsidRDefault="00963D97" w:rsidP="00963D97">
      <w:pPr>
        <w:pStyle w:val="Standard"/>
        <w:tabs>
          <w:tab w:val="left" w:pos="284"/>
          <w:tab w:val="left" w:pos="2127"/>
          <w:tab w:val="left" w:pos="8080"/>
        </w:tabs>
        <w:rPr>
          <w:color w:val="365F91"/>
        </w:rPr>
      </w:pPr>
      <w:r w:rsidRPr="00BD7617">
        <w:rPr>
          <w:color w:val="365F91"/>
        </w:rPr>
        <w:tab/>
      </w:r>
      <w:r w:rsidR="00E91CC4" w:rsidRPr="00BD7617">
        <w:rPr>
          <w:b/>
          <w:color w:val="365F91"/>
        </w:rPr>
        <w:t xml:space="preserve"> </w:t>
      </w:r>
      <w:r w:rsidR="0062253A" w:rsidRPr="00BD7617">
        <w:rPr>
          <w:b/>
          <w:color w:val="365F91"/>
        </w:rPr>
        <w:t xml:space="preserve">Tél. : _ _ _ _ _ _ _ _ _ _ _ _ _   Port : _ _ _ _ _ _ _ _ _ _ _ _ _   Email : _ _ _ _ _ _ _ _ _ _ _ _ _ _ _ _ _ _ _ _ _ _ _ _ _ _ _ _ _ _ _ </w:t>
      </w:r>
    </w:p>
    <w:p w:rsidR="00E91CC4" w:rsidRPr="001517A5" w:rsidRDefault="00E91CC4" w:rsidP="0062253A">
      <w:pPr>
        <w:pStyle w:val="Standard"/>
        <w:tabs>
          <w:tab w:val="left" w:pos="2127"/>
          <w:tab w:val="left" w:pos="7513"/>
          <w:tab w:val="left" w:pos="7797"/>
          <w:tab w:val="left" w:pos="10348"/>
        </w:tabs>
        <w:rPr>
          <w:b/>
          <w:color w:val="365F91"/>
          <w:sz w:val="16"/>
          <w:szCs w:val="16"/>
        </w:rPr>
      </w:pPr>
    </w:p>
    <w:tbl>
      <w:tblPr>
        <w:tblW w:w="1020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0" w:type="dxa"/>
          <w:right w:w="10" w:type="dxa"/>
        </w:tblCellMar>
        <w:tblLook w:val="0000"/>
      </w:tblPr>
      <w:tblGrid>
        <w:gridCol w:w="3164"/>
        <w:gridCol w:w="2702"/>
        <w:gridCol w:w="1465"/>
        <w:gridCol w:w="1465"/>
        <w:gridCol w:w="1410"/>
      </w:tblGrid>
      <w:tr w:rsidR="00B142C0" w:rsidRPr="00BD7617" w:rsidTr="000447AD">
        <w:trPr>
          <w:trHeight w:val="340"/>
          <w:jc w:val="center"/>
        </w:trPr>
        <w:tc>
          <w:tcPr>
            <w:tcW w:w="4820" w:type="dxa"/>
            <w:gridSpan w:val="5"/>
            <w:tcBorders>
              <w:bottom w:val="single" w:sz="4" w:space="0" w:color="auto"/>
            </w:tcBorders>
            <w:shd w:val="clear" w:color="auto" w:fill="auto"/>
            <w:tcMar>
              <w:top w:w="0" w:type="dxa"/>
              <w:left w:w="70" w:type="dxa"/>
              <w:bottom w:w="0" w:type="dxa"/>
              <w:right w:w="70" w:type="dxa"/>
            </w:tcMar>
            <w:vAlign w:val="center"/>
          </w:tcPr>
          <w:p w:rsidR="00B142C0" w:rsidRPr="00BD7617" w:rsidRDefault="00B142C0" w:rsidP="00016D11">
            <w:pPr>
              <w:pStyle w:val="Standard"/>
              <w:snapToGrid w:val="0"/>
              <w:ind w:left="-4" w:right="45"/>
              <w:jc w:val="center"/>
              <w:rPr>
                <w:b/>
                <w:color w:val="365F91"/>
              </w:rPr>
            </w:pPr>
            <w:r w:rsidRPr="00BD7617">
              <w:rPr>
                <w:b/>
                <w:color w:val="365F91"/>
              </w:rPr>
              <w:t>PARTICIPANTS</w:t>
            </w:r>
          </w:p>
        </w:tc>
      </w:tr>
      <w:tr w:rsidR="00B142C0" w:rsidRPr="00BD7617" w:rsidTr="000447AD">
        <w:trPr>
          <w:trHeight w:val="340"/>
          <w:jc w:val="center"/>
        </w:trPr>
        <w:tc>
          <w:tcPr>
            <w:tcW w:w="5670" w:type="dxa"/>
            <w:tcBorders>
              <w:top w:val="single" w:sz="4" w:space="0" w:color="auto"/>
              <w:bottom w:val="double" w:sz="4" w:space="0" w:color="auto"/>
            </w:tcBorders>
            <w:shd w:val="clear" w:color="auto" w:fill="auto"/>
            <w:tcMar>
              <w:top w:w="0" w:type="dxa"/>
              <w:left w:w="70" w:type="dxa"/>
              <w:bottom w:w="0" w:type="dxa"/>
              <w:right w:w="70" w:type="dxa"/>
            </w:tcMar>
            <w:vAlign w:val="center"/>
          </w:tcPr>
          <w:p w:rsidR="00B142C0" w:rsidRPr="00BD7617" w:rsidRDefault="00B142C0" w:rsidP="00016D11">
            <w:pPr>
              <w:pStyle w:val="Standard"/>
              <w:snapToGrid w:val="0"/>
              <w:ind w:left="-4" w:right="45"/>
              <w:jc w:val="center"/>
              <w:rPr>
                <w:b/>
                <w:color w:val="365F91"/>
              </w:rPr>
            </w:pPr>
            <w:r w:rsidRPr="00BD7617">
              <w:rPr>
                <w:b/>
                <w:color w:val="365F91"/>
              </w:rPr>
              <w:t>NOM</w:t>
            </w:r>
          </w:p>
        </w:tc>
        <w:tc>
          <w:tcPr>
            <w:tcW w:w="4820" w:type="dxa"/>
            <w:tcBorders>
              <w:top w:val="single" w:sz="4" w:space="0" w:color="auto"/>
              <w:bottom w:val="double" w:sz="4" w:space="0" w:color="auto"/>
            </w:tcBorders>
            <w:shd w:val="clear" w:color="auto" w:fill="auto"/>
            <w:tcMar>
              <w:top w:w="0" w:type="dxa"/>
              <w:left w:w="70" w:type="dxa"/>
              <w:bottom w:w="0" w:type="dxa"/>
              <w:right w:w="70" w:type="dxa"/>
            </w:tcMar>
            <w:vAlign w:val="center"/>
          </w:tcPr>
          <w:p w:rsidR="00B142C0" w:rsidRPr="00BD7617" w:rsidRDefault="00B142C0" w:rsidP="00016D11">
            <w:pPr>
              <w:pStyle w:val="Standard"/>
              <w:snapToGrid w:val="0"/>
              <w:ind w:left="-4" w:right="45"/>
              <w:jc w:val="center"/>
              <w:rPr>
                <w:b/>
                <w:color w:val="365F91"/>
              </w:rPr>
            </w:pPr>
            <w:r w:rsidRPr="00BD7617">
              <w:rPr>
                <w:b/>
                <w:color w:val="365F91"/>
              </w:rPr>
              <w:t>Prénom</w:t>
            </w:r>
          </w:p>
        </w:tc>
        <w:tc>
          <w:tcPr>
            <w:tcW w:w="2552" w:type="dxa"/>
            <w:tcBorders>
              <w:top w:val="single" w:sz="4" w:space="0" w:color="auto"/>
              <w:bottom w:val="double" w:sz="4" w:space="0" w:color="auto"/>
            </w:tcBorders>
            <w:shd w:val="clear" w:color="auto" w:fill="auto"/>
            <w:tcMar>
              <w:top w:w="0" w:type="dxa"/>
              <w:left w:w="70" w:type="dxa"/>
              <w:bottom w:w="0" w:type="dxa"/>
              <w:right w:w="70" w:type="dxa"/>
            </w:tcMar>
            <w:vAlign w:val="center"/>
          </w:tcPr>
          <w:p w:rsidR="00B142C0" w:rsidRPr="00BD7617" w:rsidRDefault="00B142C0" w:rsidP="00016D11">
            <w:pPr>
              <w:pStyle w:val="Standard"/>
              <w:snapToGrid w:val="0"/>
              <w:ind w:left="-4" w:right="45"/>
              <w:jc w:val="center"/>
              <w:rPr>
                <w:b/>
                <w:color w:val="365F91"/>
              </w:rPr>
            </w:pPr>
            <w:r w:rsidRPr="00BD7617">
              <w:rPr>
                <w:b/>
                <w:color w:val="365F91"/>
              </w:rPr>
              <w:t>Né(e) le</w:t>
            </w:r>
          </w:p>
        </w:tc>
        <w:tc>
          <w:tcPr>
            <w:tcW w:w="2552" w:type="dxa"/>
            <w:tcBorders>
              <w:top w:val="single" w:sz="4" w:space="0" w:color="auto"/>
              <w:bottom w:val="double" w:sz="4" w:space="0" w:color="auto"/>
            </w:tcBorders>
            <w:shd w:val="clear" w:color="auto" w:fill="auto"/>
            <w:tcMar>
              <w:top w:w="0" w:type="dxa"/>
              <w:left w:w="70" w:type="dxa"/>
              <w:bottom w:w="0" w:type="dxa"/>
              <w:right w:w="70" w:type="dxa"/>
            </w:tcMar>
            <w:vAlign w:val="center"/>
          </w:tcPr>
          <w:p w:rsidR="00B142C0" w:rsidRPr="00BD7617" w:rsidRDefault="00B142C0" w:rsidP="00016D11">
            <w:pPr>
              <w:pStyle w:val="Standard"/>
              <w:snapToGrid w:val="0"/>
              <w:ind w:left="-4" w:right="45"/>
              <w:jc w:val="center"/>
              <w:rPr>
                <w:b/>
                <w:color w:val="365F91"/>
              </w:rPr>
            </w:pPr>
            <w:r w:rsidRPr="00BD7617">
              <w:rPr>
                <w:b/>
                <w:color w:val="365F91"/>
              </w:rPr>
              <w:t>Niveau (*)</w:t>
            </w:r>
          </w:p>
        </w:tc>
        <w:tc>
          <w:tcPr>
            <w:tcW w:w="2552" w:type="dxa"/>
            <w:tcBorders>
              <w:top w:val="single" w:sz="4" w:space="0" w:color="auto"/>
              <w:bottom w:val="double" w:sz="4" w:space="0" w:color="auto"/>
            </w:tcBorders>
            <w:vAlign w:val="center"/>
          </w:tcPr>
          <w:p w:rsidR="00B142C0" w:rsidRDefault="00B142C0" w:rsidP="000447AD">
            <w:pPr>
              <w:pStyle w:val="Standard"/>
              <w:snapToGrid w:val="0"/>
              <w:ind w:right="45"/>
              <w:jc w:val="center"/>
              <w:rPr>
                <w:b/>
                <w:color w:val="365F91"/>
              </w:rPr>
            </w:pPr>
            <w:r>
              <w:rPr>
                <w:b/>
                <w:color w:val="365F91"/>
              </w:rPr>
              <w:t>Location de</w:t>
            </w:r>
          </w:p>
          <w:p w:rsidR="00B142C0" w:rsidRPr="00BD7617" w:rsidRDefault="00B142C0" w:rsidP="000447AD">
            <w:pPr>
              <w:pStyle w:val="Standard"/>
              <w:snapToGrid w:val="0"/>
              <w:ind w:right="45"/>
              <w:jc w:val="center"/>
              <w:rPr>
                <w:b/>
                <w:color w:val="365F91"/>
              </w:rPr>
            </w:pPr>
            <w:r>
              <w:rPr>
                <w:b/>
                <w:color w:val="365F91"/>
              </w:rPr>
              <w:t>matériel</w:t>
            </w:r>
          </w:p>
        </w:tc>
      </w:tr>
      <w:tr w:rsidR="00B142C0" w:rsidRPr="00BD7617" w:rsidTr="000447AD">
        <w:trPr>
          <w:trHeight w:val="454"/>
          <w:jc w:val="center"/>
        </w:trPr>
        <w:tc>
          <w:tcPr>
            <w:tcW w:w="5670" w:type="dxa"/>
            <w:tcBorders>
              <w:top w:val="double" w:sz="4" w:space="0" w:color="auto"/>
            </w:tcBorders>
            <w:shd w:val="clear" w:color="auto" w:fill="auto"/>
            <w:tcMar>
              <w:top w:w="0" w:type="dxa"/>
              <w:left w:w="70" w:type="dxa"/>
              <w:bottom w:w="0" w:type="dxa"/>
              <w:right w:w="70" w:type="dxa"/>
            </w:tcMar>
            <w:vAlign w:val="center"/>
          </w:tcPr>
          <w:p w:rsidR="00B142C0" w:rsidRPr="00BD7617" w:rsidRDefault="00B142C0" w:rsidP="00013E26">
            <w:pPr>
              <w:pStyle w:val="Standard"/>
              <w:tabs>
                <w:tab w:val="left" w:pos="178"/>
              </w:tabs>
              <w:snapToGrid w:val="0"/>
              <w:ind w:left="-4" w:right="45"/>
              <w:jc w:val="center"/>
              <w:rPr>
                <w:b/>
                <w:color w:val="365F91"/>
              </w:rPr>
            </w:pPr>
          </w:p>
        </w:tc>
        <w:tc>
          <w:tcPr>
            <w:tcW w:w="4820" w:type="dxa"/>
            <w:tcBorders>
              <w:top w:val="double" w:sz="4" w:space="0" w:color="auto"/>
            </w:tcBorders>
            <w:shd w:val="clear" w:color="auto" w:fill="auto"/>
            <w:tcMar>
              <w:top w:w="0" w:type="dxa"/>
              <w:left w:w="70" w:type="dxa"/>
              <w:bottom w:w="0" w:type="dxa"/>
              <w:right w:w="70" w:type="dxa"/>
            </w:tcMar>
            <w:vAlign w:val="center"/>
          </w:tcPr>
          <w:p w:rsidR="00B142C0" w:rsidRPr="00BD7617" w:rsidRDefault="00B142C0" w:rsidP="00013E26">
            <w:pPr>
              <w:pStyle w:val="Standard"/>
              <w:tabs>
                <w:tab w:val="left" w:pos="178"/>
              </w:tabs>
              <w:snapToGrid w:val="0"/>
              <w:ind w:left="-4" w:right="45"/>
              <w:jc w:val="center"/>
              <w:rPr>
                <w:b/>
                <w:color w:val="365F91"/>
              </w:rPr>
            </w:pPr>
          </w:p>
        </w:tc>
        <w:tc>
          <w:tcPr>
            <w:tcW w:w="2552" w:type="dxa"/>
            <w:tcBorders>
              <w:top w:val="double" w:sz="4" w:space="0" w:color="auto"/>
            </w:tcBorders>
            <w:shd w:val="clear" w:color="auto" w:fill="auto"/>
            <w:tcMar>
              <w:top w:w="0" w:type="dxa"/>
              <w:left w:w="70" w:type="dxa"/>
              <w:bottom w:w="0" w:type="dxa"/>
              <w:right w:w="70" w:type="dxa"/>
            </w:tcMar>
            <w:vAlign w:val="center"/>
          </w:tcPr>
          <w:p w:rsidR="00B142C0" w:rsidRPr="00BD7617" w:rsidRDefault="00B142C0" w:rsidP="00013E26">
            <w:pPr>
              <w:pStyle w:val="Standard"/>
              <w:tabs>
                <w:tab w:val="left" w:pos="178"/>
              </w:tabs>
              <w:snapToGrid w:val="0"/>
              <w:ind w:left="-4" w:right="45"/>
              <w:jc w:val="center"/>
              <w:rPr>
                <w:b/>
                <w:color w:val="365F91"/>
              </w:rPr>
            </w:pPr>
          </w:p>
        </w:tc>
        <w:tc>
          <w:tcPr>
            <w:tcW w:w="2552" w:type="dxa"/>
            <w:tcBorders>
              <w:top w:val="double" w:sz="4" w:space="0" w:color="auto"/>
            </w:tcBorders>
            <w:shd w:val="clear" w:color="auto" w:fill="auto"/>
            <w:tcMar>
              <w:top w:w="0" w:type="dxa"/>
              <w:left w:w="70" w:type="dxa"/>
              <w:bottom w:w="0" w:type="dxa"/>
              <w:right w:w="70" w:type="dxa"/>
            </w:tcMar>
            <w:vAlign w:val="center"/>
          </w:tcPr>
          <w:p w:rsidR="00B142C0" w:rsidRPr="00BD7617" w:rsidRDefault="00B142C0" w:rsidP="00013E26">
            <w:pPr>
              <w:pStyle w:val="Standard"/>
              <w:tabs>
                <w:tab w:val="left" w:pos="178"/>
              </w:tabs>
              <w:snapToGrid w:val="0"/>
              <w:ind w:left="-4" w:right="45"/>
              <w:jc w:val="center"/>
              <w:rPr>
                <w:b/>
                <w:color w:val="365F91"/>
              </w:rPr>
            </w:pPr>
          </w:p>
        </w:tc>
        <w:tc>
          <w:tcPr>
            <w:tcW w:w="2552" w:type="dxa"/>
            <w:tcBorders>
              <w:top w:val="double" w:sz="4" w:space="0" w:color="auto"/>
            </w:tcBorders>
          </w:tcPr>
          <w:p w:rsidR="00B142C0" w:rsidRPr="00BD7617" w:rsidRDefault="00B142C0" w:rsidP="00013E26">
            <w:pPr>
              <w:pStyle w:val="Standard"/>
              <w:tabs>
                <w:tab w:val="left" w:pos="178"/>
              </w:tabs>
              <w:snapToGrid w:val="0"/>
              <w:ind w:left="-4" w:right="45"/>
              <w:jc w:val="center"/>
              <w:rPr>
                <w:b/>
                <w:color w:val="365F91"/>
              </w:rPr>
            </w:pPr>
          </w:p>
        </w:tc>
      </w:tr>
      <w:tr w:rsidR="00B142C0" w:rsidRPr="00BD7617" w:rsidTr="000447AD">
        <w:trPr>
          <w:trHeight w:val="454"/>
          <w:jc w:val="center"/>
        </w:trPr>
        <w:tc>
          <w:tcPr>
            <w:tcW w:w="5670" w:type="dxa"/>
            <w:shd w:val="clear" w:color="auto" w:fill="auto"/>
            <w:tcMar>
              <w:top w:w="0" w:type="dxa"/>
              <w:left w:w="70" w:type="dxa"/>
              <w:bottom w:w="0" w:type="dxa"/>
              <w:right w:w="70" w:type="dxa"/>
            </w:tcMar>
            <w:vAlign w:val="center"/>
          </w:tcPr>
          <w:p w:rsidR="00B142C0" w:rsidRPr="00BD7617" w:rsidRDefault="00B142C0" w:rsidP="00E91CC4">
            <w:pPr>
              <w:pStyle w:val="Standard"/>
              <w:tabs>
                <w:tab w:val="left" w:pos="-70"/>
              </w:tabs>
              <w:snapToGrid w:val="0"/>
              <w:ind w:left="-4" w:right="45"/>
              <w:jc w:val="center"/>
              <w:rPr>
                <w:b/>
                <w:color w:val="365F91"/>
              </w:rPr>
            </w:pPr>
          </w:p>
        </w:tc>
        <w:tc>
          <w:tcPr>
            <w:tcW w:w="4820" w:type="dxa"/>
            <w:shd w:val="clear" w:color="auto" w:fill="auto"/>
            <w:tcMar>
              <w:top w:w="0" w:type="dxa"/>
              <w:left w:w="70" w:type="dxa"/>
              <w:bottom w:w="0" w:type="dxa"/>
              <w:right w:w="70" w:type="dxa"/>
            </w:tcMar>
            <w:vAlign w:val="center"/>
          </w:tcPr>
          <w:p w:rsidR="00B142C0" w:rsidRPr="00BD7617" w:rsidRDefault="00B142C0" w:rsidP="00013E26">
            <w:pPr>
              <w:pStyle w:val="Standard"/>
              <w:tabs>
                <w:tab w:val="left" w:pos="178"/>
              </w:tabs>
              <w:snapToGrid w:val="0"/>
              <w:ind w:left="-4" w:right="45"/>
              <w:jc w:val="center"/>
              <w:rPr>
                <w:b/>
                <w:color w:val="365F91"/>
              </w:rPr>
            </w:pPr>
          </w:p>
        </w:tc>
        <w:tc>
          <w:tcPr>
            <w:tcW w:w="2552" w:type="dxa"/>
            <w:shd w:val="clear" w:color="auto" w:fill="auto"/>
            <w:tcMar>
              <w:top w:w="0" w:type="dxa"/>
              <w:left w:w="70" w:type="dxa"/>
              <w:bottom w:w="0" w:type="dxa"/>
              <w:right w:w="70" w:type="dxa"/>
            </w:tcMar>
            <w:vAlign w:val="center"/>
          </w:tcPr>
          <w:p w:rsidR="00B142C0" w:rsidRPr="00BD7617" w:rsidRDefault="00B142C0" w:rsidP="00013E26">
            <w:pPr>
              <w:pStyle w:val="Standard"/>
              <w:tabs>
                <w:tab w:val="left" w:pos="178"/>
              </w:tabs>
              <w:snapToGrid w:val="0"/>
              <w:ind w:left="-4" w:right="45"/>
              <w:jc w:val="center"/>
              <w:rPr>
                <w:b/>
                <w:color w:val="365F91"/>
              </w:rPr>
            </w:pPr>
          </w:p>
        </w:tc>
        <w:tc>
          <w:tcPr>
            <w:tcW w:w="2552" w:type="dxa"/>
            <w:shd w:val="clear" w:color="auto" w:fill="auto"/>
            <w:tcMar>
              <w:top w:w="0" w:type="dxa"/>
              <w:left w:w="70" w:type="dxa"/>
              <w:bottom w:w="0" w:type="dxa"/>
              <w:right w:w="70" w:type="dxa"/>
            </w:tcMar>
            <w:vAlign w:val="center"/>
          </w:tcPr>
          <w:p w:rsidR="00B142C0" w:rsidRPr="00BD7617" w:rsidRDefault="00B142C0" w:rsidP="00013E26">
            <w:pPr>
              <w:pStyle w:val="Standard"/>
              <w:tabs>
                <w:tab w:val="left" w:pos="178"/>
              </w:tabs>
              <w:snapToGrid w:val="0"/>
              <w:ind w:left="-4" w:right="45"/>
              <w:jc w:val="center"/>
              <w:rPr>
                <w:b/>
                <w:color w:val="365F91"/>
              </w:rPr>
            </w:pPr>
          </w:p>
        </w:tc>
        <w:tc>
          <w:tcPr>
            <w:tcW w:w="2552" w:type="dxa"/>
          </w:tcPr>
          <w:p w:rsidR="00B142C0" w:rsidRPr="00BD7617" w:rsidRDefault="00B142C0" w:rsidP="00013E26">
            <w:pPr>
              <w:pStyle w:val="Standard"/>
              <w:tabs>
                <w:tab w:val="left" w:pos="178"/>
              </w:tabs>
              <w:snapToGrid w:val="0"/>
              <w:ind w:left="-4" w:right="45"/>
              <w:jc w:val="center"/>
              <w:rPr>
                <w:b/>
                <w:color w:val="365F91"/>
              </w:rPr>
            </w:pPr>
          </w:p>
        </w:tc>
      </w:tr>
      <w:tr w:rsidR="00B142C0" w:rsidRPr="00BD7617" w:rsidTr="000447AD">
        <w:trPr>
          <w:trHeight w:val="454"/>
          <w:jc w:val="center"/>
        </w:trPr>
        <w:tc>
          <w:tcPr>
            <w:tcW w:w="5670" w:type="dxa"/>
            <w:shd w:val="clear" w:color="auto" w:fill="auto"/>
            <w:tcMar>
              <w:top w:w="0" w:type="dxa"/>
              <w:left w:w="70" w:type="dxa"/>
              <w:bottom w:w="0" w:type="dxa"/>
              <w:right w:w="70" w:type="dxa"/>
            </w:tcMar>
            <w:vAlign w:val="center"/>
          </w:tcPr>
          <w:p w:rsidR="00B142C0" w:rsidRPr="00BD7617" w:rsidRDefault="00B142C0" w:rsidP="00013E26">
            <w:pPr>
              <w:pStyle w:val="Standard"/>
              <w:tabs>
                <w:tab w:val="left" w:pos="178"/>
              </w:tabs>
              <w:snapToGrid w:val="0"/>
              <w:ind w:left="-4" w:right="45"/>
              <w:jc w:val="center"/>
              <w:rPr>
                <w:b/>
                <w:color w:val="365F91"/>
              </w:rPr>
            </w:pPr>
          </w:p>
        </w:tc>
        <w:tc>
          <w:tcPr>
            <w:tcW w:w="4820" w:type="dxa"/>
            <w:shd w:val="clear" w:color="auto" w:fill="auto"/>
            <w:tcMar>
              <w:top w:w="0" w:type="dxa"/>
              <w:left w:w="70" w:type="dxa"/>
              <w:bottom w:w="0" w:type="dxa"/>
              <w:right w:w="70" w:type="dxa"/>
            </w:tcMar>
            <w:vAlign w:val="center"/>
          </w:tcPr>
          <w:p w:rsidR="00B142C0" w:rsidRPr="00BD7617" w:rsidRDefault="00B142C0" w:rsidP="00013E26">
            <w:pPr>
              <w:pStyle w:val="Standard"/>
              <w:tabs>
                <w:tab w:val="left" w:pos="178"/>
              </w:tabs>
              <w:snapToGrid w:val="0"/>
              <w:ind w:left="-4" w:right="45"/>
              <w:jc w:val="center"/>
              <w:rPr>
                <w:b/>
                <w:color w:val="365F91"/>
              </w:rPr>
            </w:pPr>
          </w:p>
        </w:tc>
        <w:tc>
          <w:tcPr>
            <w:tcW w:w="2552" w:type="dxa"/>
            <w:shd w:val="clear" w:color="auto" w:fill="auto"/>
            <w:tcMar>
              <w:top w:w="0" w:type="dxa"/>
              <w:left w:w="70" w:type="dxa"/>
              <w:bottom w:w="0" w:type="dxa"/>
              <w:right w:w="70" w:type="dxa"/>
            </w:tcMar>
            <w:vAlign w:val="center"/>
          </w:tcPr>
          <w:p w:rsidR="00B142C0" w:rsidRPr="00BD7617" w:rsidRDefault="00B142C0" w:rsidP="00013E26">
            <w:pPr>
              <w:pStyle w:val="Standard"/>
              <w:tabs>
                <w:tab w:val="left" w:pos="178"/>
              </w:tabs>
              <w:snapToGrid w:val="0"/>
              <w:ind w:left="-4" w:right="45"/>
              <w:jc w:val="center"/>
              <w:rPr>
                <w:b/>
                <w:color w:val="365F91"/>
              </w:rPr>
            </w:pPr>
          </w:p>
        </w:tc>
        <w:tc>
          <w:tcPr>
            <w:tcW w:w="2552" w:type="dxa"/>
            <w:shd w:val="clear" w:color="auto" w:fill="auto"/>
            <w:tcMar>
              <w:top w:w="0" w:type="dxa"/>
              <w:left w:w="70" w:type="dxa"/>
              <w:bottom w:w="0" w:type="dxa"/>
              <w:right w:w="70" w:type="dxa"/>
            </w:tcMar>
            <w:vAlign w:val="center"/>
          </w:tcPr>
          <w:p w:rsidR="00B142C0" w:rsidRPr="00BD7617" w:rsidRDefault="00B142C0" w:rsidP="00013E26">
            <w:pPr>
              <w:pStyle w:val="Standard"/>
              <w:tabs>
                <w:tab w:val="left" w:pos="178"/>
              </w:tabs>
              <w:snapToGrid w:val="0"/>
              <w:ind w:left="-4" w:right="45"/>
              <w:jc w:val="center"/>
              <w:rPr>
                <w:b/>
                <w:color w:val="365F91"/>
              </w:rPr>
            </w:pPr>
          </w:p>
        </w:tc>
        <w:tc>
          <w:tcPr>
            <w:tcW w:w="2552" w:type="dxa"/>
          </w:tcPr>
          <w:p w:rsidR="00B142C0" w:rsidRPr="00BD7617" w:rsidRDefault="00B142C0" w:rsidP="00013E26">
            <w:pPr>
              <w:pStyle w:val="Standard"/>
              <w:tabs>
                <w:tab w:val="left" w:pos="178"/>
              </w:tabs>
              <w:snapToGrid w:val="0"/>
              <w:ind w:left="-4" w:right="45"/>
              <w:jc w:val="center"/>
              <w:rPr>
                <w:b/>
                <w:color w:val="365F91"/>
              </w:rPr>
            </w:pPr>
          </w:p>
        </w:tc>
      </w:tr>
      <w:tr w:rsidR="00B142C0" w:rsidRPr="00BD7617" w:rsidTr="000447AD">
        <w:trPr>
          <w:trHeight w:val="454"/>
          <w:jc w:val="center"/>
        </w:trPr>
        <w:tc>
          <w:tcPr>
            <w:tcW w:w="5670" w:type="dxa"/>
            <w:shd w:val="clear" w:color="auto" w:fill="auto"/>
            <w:tcMar>
              <w:top w:w="0" w:type="dxa"/>
              <w:left w:w="70" w:type="dxa"/>
              <w:bottom w:w="0" w:type="dxa"/>
              <w:right w:w="70" w:type="dxa"/>
            </w:tcMar>
            <w:vAlign w:val="center"/>
          </w:tcPr>
          <w:p w:rsidR="00B142C0" w:rsidRPr="00BD7617" w:rsidRDefault="00B142C0" w:rsidP="00013E26">
            <w:pPr>
              <w:pStyle w:val="Standard"/>
              <w:tabs>
                <w:tab w:val="left" w:pos="178"/>
              </w:tabs>
              <w:snapToGrid w:val="0"/>
              <w:ind w:left="-4" w:right="45"/>
              <w:jc w:val="center"/>
              <w:rPr>
                <w:b/>
                <w:color w:val="365F91"/>
              </w:rPr>
            </w:pPr>
          </w:p>
        </w:tc>
        <w:tc>
          <w:tcPr>
            <w:tcW w:w="4820" w:type="dxa"/>
            <w:shd w:val="clear" w:color="auto" w:fill="auto"/>
            <w:tcMar>
              <w:top w:w="0" w:type="dxa"/>
              <w:left w:w="70" w:type="dxa"/>
              <w:bottom w:w="0" w:type="dxa"/>
              <w:right w:w="70" w:type="dxa"/>
            </w:tcMar>
            <w:vAlign w:val="center"/>
          </w:tcPr>
          <w:p w:rsidR="00B142C0" w:rsidRPr="00BD7617" w:rsidRDefault="00B142C0" w:rsidP="00013E26">
            <w:pPr>
              <w:pStyle w:val="Standard"/>
              <w:tabs>
                <w:tab w:val="left" w:pos="178"/>
              </w:tabs>
              <w:snapToGrid w:val="0"/>
              <w:ind w:left="-4" w:right="45"/>
              <w:jc w:val="center"/>
              <w:rPr>
                <w:b/>
                <w:color w:val="365F91"/>
              </w:rPr>
            </w:pPr>
          </w:p>
        </w:tc>
        <w:tc>
          <w:tcPr>
            <w:tcW w:w="2552" w:type="dxa"/>
            <w:shd w:val="clear" w:color="auto" w:fill="auto"/>
            <w:tcMar>
              <w:top w:w="0" w:type="dxa"/>
              <w:left w:w="70" w:type="dxa"/>
              <w:bottom w:w="0" w:type="dxa"/>
              <w:right w:w="70" w:type="dxa"/>
            </w:tcMar>
            <w:vAlign w:val="center"/>
          </w:tcPr>
          <w:p w:rsidR="00B142C0" w:rsidRPr="00BD7617" w:rsidRDefault="00B142C0" w:rsidP="00013E26">
            <w:pPr>
              <w:pStyle w:val="Standard"/>
              <w:tabs>
                <w:tab w:val="left" w:pos="178"/>
              </w:tabs>
              <w:snapToGrid w:val="0"/>
              <w:ind w:left="-4" w:right="45"/>
              <w:jc w:val="center"/>
              <w:rPr>
                <w:b/>
                <w:color w:val="365F91"/>
              </w:rPr>
            </w:pPr>
          </w:p>
        </w:tc>
        <w:tc>
          <w:tcPr>
            <w:tcW w:w="2552" w:type="dxa"/>
            <w:shd w:val="clear" w:color="auto" w:fill="auto"/>
            <w:tcMar>
              <w:top w:w="0" w:type="dxa"/>
              <w:left w:w="70" w:type="dxa"/>
              <w:bottom w:w="0" w:type="dxa"/>
              <w:right w:w="70" w:type="dxa"/>
            </w:tcMar>
            <w:vAlign w:val="center"/>
          </w:tcPr>
          <w:p w:rsidR="00B142C0" w:rsidRPr="00BD7617" w:rsidRDefault="00B142C0" w:rsidP="00013E26">
            <w:pPr>
              <w:pStyle w:val="Standard"/>
              <w:tabs>
                <w:tab w:val="left" w:pos="178"/>
              </w:tabs>
              <w:snapToGrid w:val="0"/>
              <w:ind w:left="-4" w:right="45"/>
              <w:jc w:val="center"/>
              <w:rPr>
                <w:b/>
                <w:color w:val="365F91"/>
              </w:rPr>
            </w:pPr>
          </w:p>
        </w:tc>
        <w:tc>
          <w:tcPr>
            <w:tcW w:w="2552" w:type="dxa"/>
          </w:tcPr>
          <w:p w:rsidR="00B142C0" w:rsidRPr="00BD7617" w:rsidRDefault="00B142C0" w:rsidP="00013E26">
            <w:pPr>
              <w:pStyle w:val="Standard"/>
              <w:tabs>
                <w:tab w:val="left" w:pos="178"/>
              </w:tabs>
              <w:snapToGrid w:val="0"/>
              <w:ind w:left="-4" w:right="45"/>
              <w:jc w:val="center"/>
              <w:rPr>
                <w:b/>
                <w:color w:val="365F91"/>
              </w:rPr>
            </w:pPr>
          </w:p>
        </w:tc>
      </w:tr>
      <w:tr w:rsidR="00B142C0" w:rsidRPr="00BD7617" w:rsidTr="000447AD">
        <w:trPr>
          <w:trHeight w:val="454"/>
          <w:jc w:val="center"/>
        </w:trPr>
        <w:tc>
          <w:tcPr>
            <w:tcW w:w="5670" w:type="dxa"/>
            <w:shd w:val="clear" w:color="auto" w:fill="auto"/>
            <w:tcMar>
              <w:top w:w="0" w:type="dxa"/>
              <w:left w:w="70" w:type="dxa"/>
              <w:bottom w:w="0" w:type="dxa"/>
              <w:right w:w="70" w:type="dxa"/>
            </w:tcMar>
            <w:vAlign w:val="center"/>
          </w:tcPr>
          <w:p w:rsidR="00B142C0" w:rsidRPr="00BD7617" w:rsidRDefault="00B142C0" w:rsidP="00013E26">
            <w:pPr>
              <w:pStyle w:val="Standard"/>
              <w:tabs>
                <w:tab w:val="left" w:pos="178"/>
              </w:tabs>
              <w:snapToGrid w:val="0"/>
              <w:ind w:left="-4" w:right="45"/>
              <w:jc w:val="center"/>
              <w:rPr>
                <w:b/>
                <w:color w:val="365F91"/>
              </w:rPr>
            </w:pPr>
          </w:p>
        </w:tc>
        <w:tc>
          <w:tcPr>
            <w:tcW w:w="4820" w:type="dxa"/>
            <w:shd w:val="clear" w:color="auto" w:fill="auto"/>
            <w:tcMar>
              <w:top w:w="0" w:type="dxa"/>
              <w:left w:w="70" w:type="dxa"/>
              <w:bottom w:w="0" w:type="dxa"/>
              <w:right w:w="70" w:type="dxa"/>
            </w:tcMar>
            <w:vAlign w:val="center"/>
          </w:tcPr>
          <w:p w:rsidR="00B142C0" w:rsidRPr="00BD7617" w:rsidRDefault="00B142C0" w:rsidP="00013E26">
            <w:pPr>
              <w:pStyle w:val="Standard"/>
              <w:tabs>
                <w:tab w:val="left" w:pos="178"/>
              </w:tabs>
              <w:snapToGrid w:val="0"/>
              <w:ind w:left="-4" w:right="45"/>
              <w:jc w:val="center"/>
              <w:rPr>
                <w:b/>
                <w:color w:val="365F91"/>
              </w:rPr>
            </w:pPr>
          </w:p>
        </w:tc>
        <w:tc>
          <w:tcPr>
            <w:tcW w:w="2552" w:type="dxa"/>
            <w:shd w:val="clear" w:color="auto" w:fill="auto"/>
            <w:tcMar>
              <w:top w:w="0" w:type="dxa"/>
              <w:left w:w="70" w:type="dxa"/>
              <w:bottom w:w="0" w:type="dxa"/>
              <w:right w:w="70" w:type="dxa"/>
            </w:tcMar>
            <w:vAlign w:val="center"/>
          </w:tcPr>
          <w:p w:rsidR="00B142C0" w:rsidRPr="00BD7617" w:rsidRDefault="00B142C0" w:rsidP="00013E26">
            <w:pPr>
              <w:pStyle w:val="Standard"/>
              <w:tabs>
                <w:tab w:val="left" w:pos="178"/>
              </w:tabs>
              <w:snapToGrid w:val="0"/>
              <w:ind w:left="-4" w:right="45"/>
              <w:jc w:val="center"/>
              <w:rPr>
                <w:b/>
                <w:color w:val="365F91"/>
              </w:rPr>
            </w:pPr>
          </w:p>
        </w:tc>
        <w:tc>
          <w:tcPr>
            <w:tcW w:w="2552" w:type="dxa"/>
            <w:shd w:val="clear" w:color="auto" w:fill="auto"/>
            <w:tcMar>
              <w:top w:w="0" w:type="dxa"/>
              <w:left w:w="70" w:type="dxa"/>
              <w:bottom w:w="0" w:type="dxa"/>
              <w:right w:w="70" w:type="dxa"/>
            </w:tcMar>
            <w:vAlign w:val="center"/>
          </w:tcPr>
          <w:p w:rsidR="00B142C0" w:rsidRPr="00BD7617" w:rsidRDefault="00B142C0" w:rsidP="00013E26">
            <w:pPr>
              <w:pStyle w:val="Standard"/>
              <w:tabs>
                <w:tab w:val="left" w:pos="178"/>
              </w:tabs>
              <w:snapToGrid w:val="0"/>
              <w:ind w:left="-4" w:right="45"/>
              <w:jc w:val="center"/>
              <w:rPr>
                <w:b/>
                <w:color w:val="365F91"/>
              </w:rPr>
            </w:pPr>
          </w:p>
        </w:tc>
        <w:tc>
          <w:tcPr>
            <w:tcW w:w="2552" w:type="dxa"/>
          </w:tcPr>
          <w:p w:rsidR="00B142C0" w:rsidRPr="00BD7617" w:rsidRDefault="00B142C0" w:rsidP="00013E26">
            <w:pPr>
              <w:pStyle w:val="Standard"/>
              <w:tabs>
                <w:tab w:val="left" w:pos="178"/>
              </w:tabs>
              <w:snapToGrid w:val="0"/>
              <w:ind w:left="-4" w:right="45"/>
              <w:jc w:val="center"/>
              <w:rPr>
                <w:b/>
                <w:color w:val="365F91"/>
              </w:rPr>
            </w:pPr>
          </w:p>
        </w:tc>
      </w:tr>
    </w:tbl>
    <w:p w:rsidR="0062253A" w:rsidRPr="00BD7617" w:rsidRDefault="00506065" w:rsidP="0062253A">
      <w:pPr>
        <w:pStyle w:val="Standard"/>
        <w:ind w:left="284"/>
        <w:rPr>
          <w:b/>
          <w:color w:val="365F91"/>
        </w:rPr>
      </w:pPr>
      <w:r w:rsidRPr="00BD7617">
        <w:rPr>
          <w:b/>
          <w:color w:val="365F91"/>
        </w:rPr>
        <w:t>(*) Rep</w:t>
      </w:r>
      <w:r w:rsidR="0062253A" w:rsidRPr="00BD7617">
        <w:rPr>
          <w:b/>
          <w:color w:val="365F91"/>
        </w:rPr>
        <w:t>ortez le code correspondant à votre niveau (voir conditions générales)</w:t>
      </w:r>
      <w:r w:rsidR="00CF3501" w:rsidRPr="00BD7617">
        <w:rPr>
          <w:b/>
          <w:color w:val="365F91"/>
        </w:rPr>
        <w:t xml:space="preserve"> </w:t>
      </w:r>
    </w:p>
    <w:p w:rsidR="00DE41AC" w:rsidRPr="000C63B0" w:rsidRDefault="00DE41AC" w:rsidP="00E91CC4">
      <w:pPr>
        <w:pStyle w:val="Standard"/>
        <w:tabs>
          <w:tab w:val="left" w:pos="284"/>
        </w:tabs>
        <w:rPr>
          <w:color w:val="365F91"/>
          <w:sz w:val="8"/>
          <w:szCs w:val="8"/>
          <w:u w:val="single"/>
        </w:rPr>
      </w:pPr>
    </w:p>
    <w:p w:rsidR="0062253A" w:rsidRPr="000C63B0" w:rsidRDefault="00DE41AC" w:rsidP="00E91CC4">
      <w:pPr>
        <w:pStyle w:val="Standard"/>
        <w:tabs>
          <w:tab w:val="left" w:pos="284"/>
        </w:tabs>
        <w:rPr>
          <w:color w:val="365F91"/>
          <w:u w:val="single"/>
        </w:rPr>
      </w:pPr>
      <w:r w:rsidRPr="000C63B0">
        <w:rPr>
          <w:color w:val="365F91"/>
        </w:rPr>
        <w:tab/>
      </w:r>
      <w:r w:rsidR="0062253A" w:rsidRPr="000C63B0">
        <w:rPr>
          <w:b/>
          <w:color w:val="365F91"/>
          <w:u w:val="single"/>
        </w:rPr>
        <w:t xml:space="preserve">Paiement </w:t>
      </w:r>
      <w:r w:rsidR="000C63B0" w:rsidRPr="000C63B0">
        <w:rPr>
          <w:b/>
          <w:color w:val="365F91"/>
          <w:u w:val="single"/>
        </w:rPr>
        <w:t xml:space="preserve">de préférence </w:t>
      </w:r>
      <w:r w:rsidR="00BC3BD7" w:rsidRPr="000447AD">
        <w:rPr>
          <w:b/>
          <w:color w:val="FF0000"/>
          <w:u w:val="single"/>
        </w:rPr>
        <w:t>par virement</w:t>
      </w:r>
      <w:r w:rsidR="000C63B0">
        <w:rPr>
          <w:b/>
          <w:color w:val="365F91"/>
          <w:u w:val="single"/>
        </w:rPr>
        <w:t xml:space="preserve"> sur le compte</w:t>
      </w:r>
      <w:r w:rsidR="000C63B0" w:rsidRPr="000C63B0">
        <w:rPr>
          <w:b/>
          <w:color w:val="365F91"/>
          <w:u w:val="single"/>
        </w:rPr>
        <w:t xml:space="preserve"> FR76 3000 3005 5300 0500 6751 317</w:t>
      </w:r>
      <w:r w:rsidR="00BC3BD7" w:rsidRPr="000C63B0">
        <w:rPr>
          <w:b/>
          <w:color w:val="365F91"/>
          <w:u w:val="single"/>
        </w:rPr>
        <w:t xml:space="preserve"> </w:t>
      </w:r>
    </w:p>
    <w:p w:rsidR="00BC3BD7" w:rsidRPr="00BC3BD7" w:rsidRDefault="00BC3BD7" w:rsidP="00E91CC4">
      <w:pPr>
        <w:pStyle w:val="Standard"/>
        <w:tabs>
          <w:tab w:val="left" w:pos="284"/>
        </w:tabs>
        <w:rPr>
          <w:color w:val="365F91"/>
          <w:sz w:val="8"/>
          <w:szCs w:val="8"/>
          <w:u w:val="single"/>
        </w:rPr>
      </w:pPr>
    </w:p>
    <w:p w:rsidR="0062253A" w:rsidRPr="00B14BFD" w:rsidRDefault="0062253A" w:rsidP="0062253A">
      <w:pPr>
        <w:pStyle w:val="Standard"/>
        <w:numPr>
          <w:ilvl w:val="0"/>
          <w:numId w:val="5"/>
        </w:numPr>
        <w:ind w:left="851"/>
      </w:pPr>
      <w:r w:rsidRPr="00BD7617">
        <w:rPr>
          <w:b/>
          <w:color w:val="365F91"/>
        </w:rPr>
        <w:t xml:space="preserve">Acompte </w:t>
      </w:r>
      <w:r w:rsidRPr="006E1326">
        <w:rPr>
          <w:b/>
          <w:color w:val="FF0000"/>
          <w:u w:val="single"/>
        </w:rPr>
        <w:t>212,00 € PAR PERSONNE</w:t>
      </w:r>
      <w:r w:rsidRPr="00BD7617">
        <w:rPr>
          <w:b/>
          <w:color w:val="365F91"/>
        </w:rPr>
        <w:t xml:space="preserve"> dont 12,00€ d’adhésion </w:t>
      </w:r>
      <w:r w:rsidR="00EB06D2" w:rsidRPr="00BD7617">
        <w:rPr>
          <w:b/>
          <w:color w:val="365F91"/>
        </w:rPr>
        <w:t>à ADL</w:t>
      </w:r>
      <w:r w:rsidR="00EB06D2" w:rsidRPr="00B14BFD">
        <w:rPr>
          <w:b/>
        </w:rPr>
        <w:t xml:space="preserve"> </w:t>
      </w:r>
      <w:r w:rsidRPr="00B14BFD">
        <w:rPr>
          <w:b/>
        </w:rPr>
        <w:t>(</w:t>
      </w:r>
      <w:r w:rsidRPr="00B14BFD">
        <w:rPr>
          <w:b/>
          <w:color w:val="FF0000"/>
        </w:rPr>
        <w:t>non comprise dans le prix du séjour</w:t>
      </w:r>
      <w:r w:rsidRPr="00B14BFD">
        <w:rPr>
          <w:b/>
        </w:rPr>
        <w:t>)</w:t>
      </w:r>
    </w:p>
    <w:p w:rsidR="0062253A" w:rsidRPr="00BD7617" w:rsidRDefault="0062253A" w:rsidP="0062253A">
      <w:pPr>
        <w:pStyle w:val="Standard"/>
        <w:numPr>
          <w:ilvl w:val="0"/>
          <w:numId w:val="4"/>
        </w:numPr>
        <w:ind w:left="851"/>
        <w:rPr>
          <w:b/>
          <w:color w:val="365F91"/>
          <w:u w:val="single"/>
        </w:rPr>
      </w:pPr>
      <w:r w:rsidRPr="00BD7617">
        <w:rPr>
          <w:b/>
          <w:color w:val="365F91"/>
          <w:u w:val="single"/>
        </w:rPr>
        <w:t>Règlement du solde</w:t>
      </w:r>
    </w:p>
    <w:p w:rsidR="0062253A" w:rsidRPr="00B14BFD" w:rsidRDefault="0062253A" w:rsidP="0062253A">
      <w:pPr>
        <w:pStyle w:val="Standard"/>
        <w:tabs>
          <w:tab w:val="left" w:pos="1418"/>
          <w:tab w:val="left" w:pos="2978"/>
          <w:tab w:val="left" w:pos="3970"/>
        </w:tabs>
        <w:ind w:left="284"/>
      </w:pPr>
      <w:r w:rsidRPr="00B14BFD">
        <w:rPr>
          <w:b/>
        </w:rPr>
        <w:tab/>
      </w:r>
      <w:r w:rsidRPr="00BD7617">
        <w:rPr>
          <w:b/>
          <w:color w:val="365F91"/>
        </w:rPr>
        <w:t xml:space="preserve">→ </w:t>
      </w:r>
      <w:r w:rsidR="000C63B0">
        <w:rPr>
          <w:b/>
          <w:color w:val="FF0000"/>
        </w:rPr>
        <w:t>10</w:t>
      </w:r>
      <w:r w:rsidRPr="006E1326">
        <w:rPr>
          <w:b/>
          <w:color w:val="FF0000"/>
        </w:rPr>
        <w:t xml:space="preserve"> janvier 201</w:t>
      </w:r>
      <w:r w:rsidR="00B142C0">
        <w:rPr>
          <w:b/>
          <w:color w:val="FF0000"/>
        </w:rPr>
        <w:t>9</w:t>
      </w:r>
      <w:r w:rsidRPr="00BD7617">
        <w:rPr>
          <w:b/>
          <w:color w:val="365F91"/>
        </w:rPr>
        <w:t xml:space="preserve"> au plus tard</w:t>
      </w:r>
      <w:r w:rsidRPr="00B14BFD">
        <w:rPr>
          <w:b/>
        </w:rPr>
        <w:t xml:space="preserve"> </w:t>
      </w:r>
      <w:r w:rsidR="00BD7617">
        <w:rPr>
          <w:b/>
        </w:rPr>
        <w:t xml:space="preserve"> </w:t>
      </w:r>
      <w:r w:rsidRPr="00BD7617">
        <w:rPr>
          <w:b/>
          <w:color w:val="FF0000"/>
        </w:rPr>
        <w:t>(</w:t>
      </w:r>
      <w:r w:rsidRPr="00B14BFD">
        <w:rPr>
          <w:b/>
          <w:i/>
          <w:color w:val="FF0000"/>
          <w:u w:val="single"/>
        </w:rPr>
        <w:t>IMPERATIF</w:t>
      </w:r>
      <w:r w:rsidRPr="00B14BFD">
        <w:rPr>
          <w:b/>
          <w:color w:val="FF0000"/>
          <w:u w:val="single"/>
        </w:rPr>
        <w:t>)</w:t>
      </w:r>
    </w:p>
    <w:p w:rsidR="00013E26" w:rsidRPr="0026455C" w:rsidRDefault="0062253A" w:rsidP="00DE41AC">
      <w:pPr>
        <w:pStyle w:val="Standard"/>
        <w:numPr>
          <w:ilvl w:val="0"/>
          <w:numId w:val="4"/>
        </w:numPr>
        <w:ind w:left="851"/>
        <w:rPr>
          <w:color w:val="365F91"/>
        </w:rPr>
      </w:pPr>
      <w:r w:rsidRPr="00BD7617">
        <w:rPr>
          <w:b/>
          <w:color w:val="365F91"/>
          <w:u w:val="single"/>
        </w:rPr>
        <w:t>Règlement par mensualités.</w:t>
      </w:r>
      <w:r w:rsidRPr="00BD7617">
        <w:rPr>
          <w:b/>
          <w:color w:val="365F91"/>
        </w:rPr>
        <w:t xml:space="preserve"> Il vous est possible de payer en 4 mensualités (à compter du mois d’octobre). La </w:t>
      </w:r>
      <w:r w:rsidR="007C7123" w:rsidRPr="00BD7617">
        <w:rPr>
          <w:b/>
          <w:color w:val="365F91"/>
        </w:rPr>
        <w:tab/>
      </w:r>
      <w:r w:rsidRPr="00BD7617">
        <w:rPr>
          <w:b/>
          <w:color w:val="365F91"/>
        </w:rPr>
        <w:t>première mensualité servira d'acompte sans oublier d’ajouter les 12 € de cotisation</w:t>
      </w:r>
    </w:p>
    <w:p w:rsidR="0026455C" w:rsidRPr="0026455C" w:rsidRDefault="0026455C" w:rsidP="0026455C">
      <w:pPr>
        <w:pStyle w:val="Standard"/>
        <w:ind w:left="851"/>
        <w:rPr>
          <w:color w:val="365F91"/>
          <w:sz w:val="6"/>
          <w:szCs w:val="6"/>
        </w:rPr>
      </w:pPr>
    </w:p>
    <w:p w:rsidR="0062253A" w:rsidRPr="00BD7617" w:rsidRDefault="0062253A" w:rsidP="000447AD">
      <w:pPr>
        <w:pStyle w:val="Standard"/>
        <w:tabs>
          <w:tab w:val="left" w:pos="3119"/>
          <w:tab w:val="left" w:pos="4820"/>
          <w:tab w:val="right" w:pos="10773"/>
        </w:tabs>
        <w:ind w:left="567"/>
        <w:rPr>
          <w:b/>
          <w:color w:val="365F91"/>
          <w:sz w:val="22"/>
          <w:szCs w:val="22"/>
        </w:rPr>
      </w:pPr>
      <w:r w:rsidRPr="00BD7617">
        <w:rPr>
          <w:b/>
          <w:color w:val="365F91"/>
          <w:sz w:val="22"/>
          <w:szCs w:val="22"/>
        </w:rPr>
        <w:t>-</w:t>
      </w:r>
      <w:r w:rsidR="00EB27F1" w:rsidRPr="00BD7617">
        <w:rPr>
          <w:b/>
          <w:color w:val="365F91"/>
          <w:sz w:val="22"/>
          <w:szCs w:val="22"/>
        </w:rPr>
        <w:t xml:space="preserve"> </w:t>
      </w:r>
      <w:r w:rsidR="00932286">
        <w:rPr>
          <w:b/>
          <w:color w:val="365F91"/>
          <w:sz w:val="22"/>
          <w:szCs w:val="22"/>
        </w:rPr>
        <w:t xml:space="preserve"> Assurance annulation      </w:t>
      </w:r>
      <w:r w:rsidR="00B142C0">
        <w:rPr>
          <w:b/>
          <w:color w:val="365F91"/>
          <w:sz w:val="22"/>
          <w:szCs w:val="22"/>
        </w:rPr>
        <w:tab/>
      </w:r>
      <w:r w:rsidRPr="00BD7617">
        <w:rPr>
          <w:b/>
          <w:color w:val="365F91"/>
          <w:sz w:val="22"/>
          <w:szCs w:val="22"/>
        </w:rPr>
        <w:t xml:space="preserve"> Oui      </w:t>
      </w:r>
      <w:r w:rsidR="00506065" w:rsidRPr="00BD7617">
        <w:rPr>
          <w:b/>
          <w:color w:val="365F91"/>
          <w:sz w:val="22"/>
          <w:szCs w:val="22"/>
        </w:rPr>
        <w:t xml:space="preserve"> </w:t>
      </w:r>
      <w:r w:rsidRPr="00BD7617">
        <w:rPr>
          <w:b/>
          <w:color w:val="365F91"/>
          <w:sz w:val="22"/>
          <w:szCs w:val="22"/>
        </w:rPr>
        <w:t xml:space="preserve"> Non  </w:t>
      </w:r>
      <w:r w:rsidR="00684EFA" w:rsidRPr="00BD7617">
        <w:rPr>
          <w:b/>
          <w:color w:val="365F91"/>
          <w:sz w:val="22"/>
          <w:szCs w:val="22"/>
        </w:rPr>
        <w:tab/>
      </w:r>
      <w:r w:rsidR="00190F1B" w:rsidRPr="00BD7617">
        <w:rPr>
          <w:b/>
          <w:color w:val="365F91"/>
          <w:sz w:val="22"/>
          <w:szCs w:val="22"/>
        </w:rPr>
        <w:t xml:space="preserve">        </w:t>
      </w:r>
      <w:r w:rsidR="005E0EE3" w:rsidRPr="00BD7617">
        <w:rPr>
          <w:b/>
          <w:color w:val="365F91"/>
          <w:sz w:val="22"/>
          <w:szCs w:val="22"/>
        </w:rPr>
        <w:t xml:space="preserve"> </w:t>
      </w:r>
    </w:p>
    <w:p w:rsidR="00932286" w:rsidRDefault="0062253A" w:rsidP="00B142C0">
      <w:pPr>
        <w:pStyle w:val="Standard"/>
        <w:tabs>
          <w:tab w:val="left" w:pos="3261"/>
          <w:tab w:val="left" w:pos="4253"/>
          <w:tab w:val="right" w:pos="10206"/>
        </w:tabs>
        <w:ind w:left="567"/>
        <w:rPr>
          <w:b/>
          <w:color w:val="365F91"/>
          <w:sz w:val="22"/>
          <w:szCs w:val="22"/>
        </w:rPr>
      </w:pPr>
      <w:r w:rsidRPr="00BD7617">
        <w:rPr>
          <w:b/>
          <w:color w:val="365F91"/>
          <w:sz w:val="22"/>
          <w:szCs w:val="22"/>
        </w:rPr>
        <w:t>-</w:t>
      </w:r>
      <w:r w:rsidR="00EB27F1" w:rsidRPr="00BD7617">
        <w:rPr>
          <w:b/>
          <w:color w:val="365F91"/>
          <w:sz w:val="22"/>
          <w:szCs w:val="22"/>
        </w:rPr>
        <w:t xml:space="preserve"> </w:t>
      </w:r>
      <w:r w:rsidRPr="00BD7617">
        <w:rPr>
          <w:b/>
          <w:color w:val="365F91"/>
          <w:sz w:val="22"/>
          <w:szCs w:val="22"/>
        </w:rPr>
        <w:t xml:space="preserve"> Chambre individuelle </w:t>
      </w:r>
      <w:r w:rsidR="000447AD">
        <w:rPr>
          <w:b/>
          <w:color w:val="365F91"/>
          <w:sz w:val="22"/>
          <w:szCs w:val="22"/>
        </w:rPr>
        <w:t xml:space="preserve"> </w:t>
      </w:r>
      <w:r w:rsidR="00B142C0">
        <w:rPr>
          <w:b/>
          <w:color w:val="365F91"/>
          <w:sz w:val="22"/>
          <w:szCs w:val="22"/>
        </w:rPr>
        <w:t xml:space="preserve">    </w:t>
      </w:r>
      <w:r w:rsidRPr="00BD7617">
        <w:rPr>
          <w:b/>
          <w:color w:val="365F91"/>
          <w:sz w:val="22"/>
          <w:szCs w:val="22"/>
        </w:rPr>
        <w:t xml:space="preserve"> Oui </w:t>
      </w:r>
      <w:r w:rsidR="00DE41AC" w:rsidRPr="00BD7617">
        <w:rPr>
          <w:b/>
          <w:color w:val="365F91"/>
          <w:sz w:val="22"/>
          <w:szCs w:val="22"/>
        </w:rPr>
        <w:t xml:space="preserve">      </w:t>
      </w:r>
      <w:r w:rsidRPr="00BD7617">
        <w:rPr>
          <w:b/>
          <w:color w:val="365F91"/>
          <w:sz w:val="22"/>
          <w:szCs w:val="22"/>
        </w:rPr>
        <w:t xml:space="preserve"> Non </w:t>
      </w:r>
    </w:p>
    <w:p w:rsidR="005E0EE3" w:rsidRPr="00BD7617" w:rsidRDefault="00932286" w:rsidP="00932286">
      <w:pPr>
        <w:pStyle w:val="Standard"/>
        <w:tabs>
          <w:tab w:val="left" w:pos="3261"/>
          <w:tab w:val="left" w:pos="4253"/>
          <w:tab w:val="left" w:pos="7655"/>
          <w:tab w:val="right" w:pos="10206"/>
        </w:tabs>
        <w:ind w:left="567"/>
        <w:rPr>
          <w:b/>
          <w:color w:val="365F91"/>
          <w:sz w:val="22"/>
          <w:szCs w:val="22"/>
        </w:rPr>
      </w:pPr>
      <w:r>
        <w:rPr>
          <w:b/>
          <w:color w:val="365F91"/>
          <w:sz w:val="22"/>
          <w:szCs w:val="22"/>
        </w:rPr>
        <w:t xml:space="preserve">-  </w:t>
      </w:r>
      <w:r w:rsidRPr="00BD7617">
        <w:rPr>
          <w:b/>
          <w:color w:val="365F91"/>
          <w:sz w:val="22"/>
          <w:szCs w:val="22"/>
        </w:rPr>
        <w:t>Chambre</w:t>
      </w:r>
      <w:r w:rsidR="000447AD">
        <w:rPr>
          <w:b/>
          <w:color w:val="365F91"/>
          <w:sz w:val="22"/>
          <w:szCs w:val="22"/>
        </w:rPr>
        <w:t xml:space="preserve"> familiale</w:t>
      </w:r>
      <w:r w:rsidR="00B142C0">
        <w:rPr>
          <w:b/>
          <w:color w:val="365F91"/>
          <w:sz w:val="22"/>
          <w:szCs w:val="22"/>
        </w:rPr>
        <w:t xml:space="preserve"> (réservées aux parents + enfants &lt; 15 ans)</w:t>
      </w:r>
      <w:r>
        <w:rPr>
          <w:b/>
          <w:color w:val="365F91"/>
          <w:sz w:val="22"/>
          <w:szCs w:val="22"/>
        </w:rPr>
        <w:t xml:space="preserve"> </w:t>
      </w:r>
      <w:r w:rsidRPr="00BD7617">
        <w:rPr>
          <w:b/>
          <w:color w:val="365F91"/>
          <w:sz w:val="22"/>
          <w:szCs w:val="22"/>
        </w:rPr>
        <w:t xml:space="preserve"> </w:t>
      </w:r>
      <w:r w:rsidR="000447AD">
        <w:rPr>
          <w:b/>
          <w:color w:val="365F91"/>
          <w:sz w:val="22"/>
          <w:szCs w:val="22"/>
        </w:rPr>
        <w:t xml:space="preserve">   </w:t>
      </w:r>
      <w:r w:rsidRPr="00BD7617">
        <w:rPr>
          <w:b/>
          <w:color w:val="365F91"/>
          <w:sz w:val="22"/>
          <w:szCs w:val="22"/>
        </w:rPr>
        <w:t xml:space="preserve"> Oui       </w:t>
      </w:r>
      <w:r w:rsidRPr="00BD7617">
        <w:rPr>
          <w:b/>
          <w:color w:val="365F91"/>
          <w:sz w:val="22"/>
          <w:szCs w:val="22"/>
        </w:rPr>
        <w:t> Non</w:t>
      </w:r>
      <w:r w:rsidR="0062253A" w:rsidRPr="00BD7617">
        <w:rPr>
          <w:b/>
          <w:color w:val="365F91"/>
          <w:sz w:val="22"/>
          <w:szCs w:val="22"/>
        </w:rPr>
        <w:t xml:space="preserve"> </w:t>
      </w:r>
      <w:r w:rsidR="005E0EE3" w:rsidRPr="00BD7617">
        <w:rPr>
          <w:b/>
          <w:color w:val="365F91"/>
          <w:sz w:val="22"/>
          <w:szCs w:val="22"/>
        </w:rPr>
        <w:t xml:space="preserve">                                                        </w:t>
      </w:r>
      <w:r w:rsidR="00DE41AC" w:rsidRPr="00BD7617">
        <w:rPr>
          <w:b/>
          <w:color w:val="365F91"/>
          <w:sz w:val="22"/>
          <w:szCs w:val="22"/>
        </w:rPr>
        <w:t xml:space="preserve">      </w:t>
      </w:r>
      <w:r w:rsidR="006E1326">
        <w:rPr>
          <w:b/>
          <w:color w:val="365F91"/>
          <w:sz w:val="22"/>
          <w:szCs w:val="22"/>
        </w:rPr>
        <w:t xml:space="preserve">     </w:t>
      </w:r>
      <w:r w:rsidR="00600BF7" w:rsidRPr="00BD7617">
        <w:rPr>
          <w:b/>
          <w:color w:val="365F91"/>
          <w:sz w:val="22"/>
          <w:szCs w:val="22"/>
        </w:rPr>
        <w:t xml:space="preserve"> </w:t>
      </w:r>
      <w:r w:rsidR="00DE41AC" w:rsidRPr="00BD7617">
        <w:rPr>
          <w:b/>
          <w:color w:val="365F91"/>
          <w:sz w:val="22"/>
          <w:szCs w:val="22"/>
        </w:rPr>
        <w:t xml:space="preserve"> </w:t>
      </w:r>
    </w:p>
    <w:p w:rsidR="00DE41AC" w:rsidRPr="00BD7617" w:rsidRDefault="00DE41AC" w:rsidP="00684EFA">
      <w:pPr>
        <w:pStyle w:val="Standard"/>
        <w:tabs>
          <w:tab w:val="left" w:pos="3261"/>
          <w:tab w:val="left" w:pos="4253"/>
          <w:tab w:val="left" w:pos="7655"/>
          <w:tab w:val="right" w:pos="10206"/>
        </w:tabs>
        <w:ind w:left="567"/>
        <w:rPr>
          <w:b/>
          <w:color w:val="365F91"/>
          <w:sz w:val="22"/>
          <w:szCs w:val="22"/>
        </w:rPr>
      </w:pPr>
      <w:r w:rsidRPr="00BD7617">
        <w:rPr>
          <w:b/>
          <w:color w:val="365F91"/>
          <w:sz w:val="22"/>
          <w:szCs w:val="22"/>
        </w:rPr>
        <w:t xml:space="preserve">-  </w:t>
      </w:r>
      <w:r w:rsidR="006C303F">
        <w:rPr>
          <w:b/>
          <w:color w:val="365F91"/>
          <w:sz w:val="22"/>
          <w:szCs w:val="22"/>
        </w:rPr>
        <w:t>Pratique</w:t>
      </w:r>
      <w:r w:rsidR="001517A5">
        <w:rPr>
          <w:b/>
          <w:color w:val="365F91"/>
          <w:sz w:val="22"/>
          <w:szCs w:val="22"/>
        </w:rPr>
        <w:t>rie</w:t>
      </w:r>
      <w:r w:rsidR="006C303F">
        <w:rPr>
          <w:b/>
          <w:color w:val="365F91"/>
          <w:sz w:val="22"/>
          <w:szCs w:val="22"/>
        </w:rPr>
        <w:t>z-vous le</w:t>
      </w:r>
      <w:r w:rsidRPr="00BD7617">
        <w:rPr>
          <w:b/>
          <w:color w:val="365F91"/>
          <w:sz w:val="22"/>
          <w:szCs w:val="22"/>
        </w:rPr>
        <w:t xml:space="preserve"> hors-piste</w:t>
      </w:r>
      <w:r w:rsidR="001517A5">
        <w:rPr>
          <w:b/>
          <w:color w:val="365F91"/>
          <w:sz w:val="22"/>
          <w:szCs w:val="22"/>
        </w:rPr>
        <w:t>*</w:t>
      </w:r>
      <w:r w:rsidR="00A83419">
        <w:rPr>
          <w:b/>
          <w:color w:val="365F91"/>
          <w:sz w:val="22"/>
          <w:szCs w:val="22"/>
        </w:rPr>
        <w:t>*</w:t>
      </w:r>
      <w:r w:rsidR="006C303F">
        <w:rPr>
          <w:b/>
          <w:color w:val="365F91"/>
          <w:sz w:val="22"/>
          <w:szCs w:val="22"/>
        </w:rPr>
        <w:t> </w:t>
      </w:r>
      <w:r w:rsidR="001517A5">
        <w:rPr>
          <w:b/>
          <w:color w:val="365F91"/>
          <w:sz w:val="22"/>
          <w:szCs w:val="22"/>
        </w:rPr>
        <w:t xml:space="preserve">  </w:t>
      </w:r>
      <w:r w:rsidR="001517A5">
        <w:rPr>
          <w:b/>
          <w:color w:val="365F91"/>
          <w:sz w:val="22"/>
          <w:szCs w:val="22"/>
        </w:rPr>
        <w:t xml:space="preserve"> Oui    </w:t>
      </w:r>
      <w:r w:rsidRPr="00BD7617">
        <w:rPr>
          <w:b/>
          <w:color w:val="365F91"/>
          <w:sz w:val="22"/>
          <w:szCs w:val="22"/>
        </w:rPr>
        <w:t xml:space="preserve"> </w:t>
      </w:r>
      <w:r w:rsidR="00C005ED">
        <w:rPr>
          <w:b/>
          <w:color w:val="365F91"/>
          <w:sz w:val="22"/>
          <w:szCs w:val="22"/>
        </w:rPr>
        <w:t>A l’occasion</w:t>
      </w:r>
      <w:r w:rsidR="001517A5">
        <w:rPr>
          <w:b/>
          <w:color w:val="365F91"/>
          <w:sz w:val="22"/>
          <w:szCs w:val="22"/>
        </w:rPr>
        <w:t xml:space="preserve">    </w:t>
      </w:r>
      <w:r w:rsidR="001517A5" w:rsidRPr="00BD7617">
        <w:rPr>
          <w:b/>
          <w:color w:val="365F91"/>
          <w:sz w:val="22"/>
          <w:szCs w:val="22"/>
        </w:rPr>
        <w:t></w:t>
      </w:r>
      <w:r w:rsidR="001517A5">
        <w:rPr>
          <w:b/>
          <w:color w:val="365F91"/>
          <w:sz w:val="22"/>
          <w:szCs w:val="22"/>
        </w:rPr>
        <w:t xml:space="preserve"> Non</w:t>
      </w:r>
      <w:r w:rsidRPr="00BD7617">
        <w:rPr>
          <w:b/>
          <w:color w:val="365F91"/>
          <w:sz w:val="22"/>
          <w:szCs w:val="22"/>
        </w:rPr>
        <w:tab/>
        <w:t xml:space="preserve">           </w:t>
      </w:r>
      <w:r w:rsidR="00932286">
        <w:rPr>
          <w:b/>
          <w:color w:val="365F91"/>
          <w:sz w:val="22"/>
          <w:szCs w:val="22"/>
        </w:rPr>
        <w:t xml:space="preserve">   </w:t>
      </w:r>
    </w:p>
    <w:p w:rsidR="00DE41AC" w:rsidRPr="00BD7617" w:rsidRDefault="00DE41AC" w:rsidP="00684EFA">
      <w:pPr>
        <w:pStyle w:val="Standard"/>
        <w:tabs>
          <w:tab w:val="left" w:pos="3261"/>
          <w:tab w:val="left" w:pos="4253"/>
          <w:tab w:val="left" w:pos="7655"/>
          <w:tab w:val="right" w:pos="10206"/>
        </w:tabs>
        <w:ind w:left="567"/>
        <w:rPr>
          <w:b/>
          <w:color w:val="365F91"/>
          <w:sz w:val="22"/>
          <w:szCs w:val="22"/>
        </w:rPr>
      </w:pPr>
      <w:r w:rsidRPr="00BD7617">
        <w:rPr>
          <w:b/>
          <w:color w:val="365F91"/>
          <w:sz w:val="22"/>
          <w:szCs w:val="22"/>
        </w:rPr>
        <w:t>-  Souhaitez-vous skier avec votre conjoint</w:t>
      </w:r>
      <w:r w:rsidR="006C303F">
        <w:rPr>
          <w:b/>
          <w:color w:val="365F91"/>
          <w:sz w:val="22"/>
          <w:szCs w:val="22"/>
        </w:rPr>
        <w:t> </w:t>
      </w:r>
      <w:r w:rsidR="001517A5">
        <w:rPr>
          <w:b/>
          <w:color w:val="365F91"/>
          <w:sz w:val="22"/>
          <w:szCs w:val="22"/>
        </w:rPr>
        <w:t xml:space="preserve">     </w:t>
      </w:r>
      <w:r w:rsidR="001517A5">
        <w:rPr>
          <w:b/>
          <w:color w:val="365F91"/>
          <w:sz w:val="22"/>
          <w:szCs w:val="22"/>
        </w:rPr>
        <w:t xml:space="preserve"> Oui     </w:t>
      </w:r>
      <w:r w:rsidRPr="00BD7617">
        <w:rPr>
          <w:b/>
          <w:color w:val="365F91"/>
          <w:sz w:val="22"/>
          <w:szCs w:val="22"/>
        </w:rPr>
        <w:t xml:space="preserve"> </w:t>
      </w:r>
      <w:r w:rsidR="001517A5">
        <w:rPr>
          <w:b/>
          <w:color w:val="365F91"/>
          <w:sz w:val="22"/>
          <w:szCs w:val="22"/>
        </w:rPr>
        <w:t xml:space="preserve">Pas forcément       </w:t>
      </w:r>
      <w:r w:rsidRPr="00BD7617">
        <w:rPr>
          <w:b/>
          <w:color w:val="365F91"/>
          <w:sz w:val="22"/>
          <w:szCs w:val="22"/>
        </w:rPr>
        <w:t xml:space="preserve">      </w:t>
      </w:r>
      <w:r w:rsidR="00600BF7" w:rsidRPr="00BD7617">
        <w:rPr>
          <w:b/>
          <w:color w:val="365F91"/>
          <w:sz w:val="22"/>
          <w:szCs w:val="22"/>
        </w:rPr>
        <w:t xml:space="preserve">    </w:t>
      </w:r>
      <w:r w:rsidR="001517A5">
        <w:rPr>
          <w:b/>
          <w:color w:val="365F91"/>
          <w:sz w:val="22"/>
          <w:szCs w:val="22"/>
        </w:rPr>
        <w:t xml:space="preserve">  </w:t>
      </w:r>
    </w:p>
    <w:p w:rsidR="001517A5" w:rsidRPr="00BC3BD7" w:rsidRDefault="001517A5" w:rsidP="001517A5">
      <w:pPr>
        <w:pStyle w:val="Standard"/>
        <w:tabs>
          <w:tab w:val="left" w:pos="3261"/>
          <w:tab w:val="left" w:pos="4253"/>
          <w:tab w:val="left" w:pos="7655"/>
          <w:tab w:val="right" w:pos="10206"/>
        </w:tabs>
        <w:ind w:left="567"/>
        <w:rPr>
          <w:color w:val="365F91"/>
          <w:sz w:val="8"/>
          <w:szCs w:val="8"/>
        </w:rPr>
      </w:pPr>
    </w:p>
    <w:p w:rsidR="0062253A" w:rsidRPr="00BD7617" w:rsidRDefault="001517A5" w:rsidP="00932286">
      <w:pPr>
        <w:pStyle w:val="Standard"/>
        <w:tabs>
          <w:tab w:val="left" w:pos="3261"/>
          <w:tab w:val="left" w:pos="4253"/>
          <w:tab w:val="left" w:pos="7655"/>
          <w:tab w:val="right" w:pos="10206"/>
        </w:tabs>
        <w:rPr>
          <w:b/>
          <w:color w:val="365F91"/>
        </w:rPr>
      </w:pPr>
      <w:r w:rsidRPr="001517A5">
        <w:rPr>
          <w:color w:val="365F91"/>
        </w:rPr>
        <w:t>*</w:t>
      </w:r>
      <w:r w:rsidR="00A83419">
        <w:rPr>
          <w:color w:val="365F91"/>
        </w:rPr>
        <w:t>*</w:t>
      </w:r>
      <w:r w:rsidRPr="001517A5">
        <w:rPr>
          <w:color w:val="365F91"/>
        </w:rPr>
        <w:t xml:space="preserve"> sur </w:t>
      </w:r>
      <w:proofErr w:type="spellStart"/>
      <w:r w:rsidRPr="001517A5">
        <w:rPr>
          <w:color w:val="365F91"/>
        </w:rPr>
        <w:t>skiroutes</w:t>
      </w:r>
      <w:proofErr w:type="spellEnd"/>
      <w:r w:rsidR="00C005ED">
        <w:rPr>
          <w:color w:val="365F91"/>
        </w:rPr>
        <w:t xml:space="preserve">, </w:t>
      </w:r>
      <w:r w:rsidRPr="001517A5">
        <w:rPr>
          <w:color w:val="365F91"/>
        </w:rPr>
        <w:t>spécialité autrichienne</w:t>
      </w:r>
      <w:r w:rsidR="00C005ED">
        <w:rPr>
          <w:color w:val="365F91"/>
        </w:rPr>
        <w:t> :</w:t>
      </w:r>
      <w:r>
        <w:rPr>
          <w:color w:val="365F91"/>
        </w:rPr>
        <w:t xml:space="preserve"> </w:t>
      </w:r>
      <w:r w:rsidR="00C005ED">
        <w:rPr>
          <w:color w:val="365F91"/>
        </w:rPr>
        <w:t>itinéraires balisé</w:t>
      </w:r>
      <w:r w:rsidR="00643976">
        <w:rPr>
          <w:color w:val="365F91"/>
        </w:rPr>
        <w:t>s mais non damé</w:t>
      </w:r>
      <w:r w:rsidRPr="001517A5">
        <w:rPr>
          <w:color w:val="365F91"/>
        </w:rPr>
        <w:t>s</w:t>
      </w:r>
      <w:r w:rsidRPr="00BD7617">
        <w:rPr>
          <w:b/>
          <w:color w:val="365F91"/>
        </w:rPr>
        <w:t xml:space="preserve">                                             </w:t>
      </w:r>
    </w:p>
    <w:sectPr w:rsidR="0062253A" w:rsidRPr="00BD7617" w:rsidSect="000447AD">
      <w:pgSz w:w="11906" w:h="16838"/>
      <w:pgMar w:top="238" w:right="340" w:bottom="244" w:left="3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rombeer Engraved DB">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1211"/>
        </w:tabs>
        <w:ind w:left="1211" w:hanging="360"/>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1) "/>
      <w:lvlJc w:val="left"/>
      <w:pPr>
        <w:tabs>
          <w:tab w:val="num" w:pos="0"/>
        </w:tabs>
        <w:ind w:left="567" w:hanging="283"/>
      </w:pPr>
      <w:rPr>
        <w:rFonts w:ascii="Times New Roman" w:hAnsi="Times New Roman"/>
        <w:b/>
        <w:i w:val="0"/>
        <w:sz w:val="20"/>
        <w:u w:val="none"/>
      </w:rPr>
    </w:lvl>
  </w:abstractNum>
  <w:abstractNum w:abstractNumId="3">
    <w:nsid w:val="687D5323"/>
    <w:multiLevelType w:val="multilevel"/>
    <w:tmpl w:val="D35E61C4"/>
    <w:styleLink w:val="WW8Num3"/>
    <w:lvl w:ilvl="0">
      <w:start w:val="1"/>
      <w:numFmt w:val="decimal"/>
      <w:lvlText w:val="%1) "/>
      <w:lvlJc w:val="left"/>
      <w:rPr>
        <w:rFonts w:ascii="Times New Roman" w:hAnsi="Times New Roman"/>
        <w:b/>
        <w:i w:val="0"/>
        <w:sz w:val="2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2"/>
  </w:num>
  <w:num w:numId="4">
    <w:abstractNumId w:val="3"/>
    <w:lvlOverride w:ilvl="0">
      <w:lvl w:ilvl="0">
        <w:start w:val="1"/>
        <w:numFmt w:val="decimal"/>
        <w:lvlText w:val="%1) "/>
        <w:lvlJc w:val="left"/>
        <w:rPr>
          <w:rFonts w:ascii="Times New Roman" w:hAnsi="Times New Roman"/>
          <w:b/>
          <w:i w:val="0"/>
          <w:color w:val="365F91" w:themeColor="accent1" w:themeShade="BF"/>
          <w:sz w:val="20"/>
          <w:u w:val="none"/>
        </w:rPr>
      </w:lvl>
    </w:lvlOverride>
  </w:num>
  <w:num w:numId="5">
    <w:abstractNumId w:val="3"/>
    <w:lvlOverride w:ilvl="0">
      <w:startOverride w:val="1"/>
      <w:lvl w:ilvl="0">
        <w:start w:val="1"/>
        <w:numFmt w:val="decimal"/>
        <w:lvlText w:val="%1) "/>
        <w:lvlJc w:val="left"/>
        <w:rPr>
          <w:rFonts w:ascii="Times New Roman" w:hAnsi="Times New Roman"/>
          <w:b/>
          <w:i w:val="0"/>
          <w:color w:val="365F91" w:themeColor="accent1" w:themeShade="BF"/>
          <w:sz w:val="20"/>
          <w:u w:val="none"/>
        </w:rPr>
      </w:lvl>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
  <w:rsids>
    <w:rsidRoot w:val="003B5C79"/>
    <w:rsid w:val="00013562"/>
    <w:rsid w:val="00013E26"/>
    <w:rsid w:val="00016D11"/>
    <w:rsid w:val="000447AD"/>
    <w:rsid w:val="00095520"/>
    <w:rsid w:val="000C63B0"/>
    <w:rsid w:val="000D2354"/>
    <w:rsid w:val="000E7C63"/>
    <w:rsid w:val="000F6B61"/>
    <w:rsid w:val="00100214"/>
    <w:rsid w:val="00150E0A"/>
    <w:rsid w:val="001517A5"/>
    <w:rsid w:val="00190F1B"/>
    <w:rsid w:val="001D2584"/>
    <w:rsid w:val="00250F77"/>
    <w:rsid w:val="0026455C"/>
    <w:rsid w:val="0032037E"/>
    <w:rsid w:val="00331BD3"/>
    <w:rsid w:val="003A0E83"/>
    <w:rsid w:val="003B5C79"/>
    <w:rsid w:val="00492949"/>
    <w:rsid w:val="004938A9"/>
    <w:rsid w:val="004D6070"/>
    <w:rsid w:val="00506065"/>
    <w:rsid w:val="00517A9E"/>
    <w:rsid w:val="00537319"/>
    <w:rsid w:val="005E0EE3"/>
    <w:rsid w:val="00600BF7"/>
    <w:rsid w:val="0062253A"/>
    <w:rsid w:val="00643976"/>
    <w:rsid w:val="00684EFA"/>
    <w:rsid w:val="006C303F"/>
    <w:rsid w:val="006E1326"/>
    <w:rsid w:val="00762689"/>
    <w:rsid w:val="007B4165"/>
    <w:rsid w:val="007C7123"/>
    <w:rsid w:val="00816839"/>
    <w:rsid w:val="008174C7"/>
    <w:rsid w:val="008761E4"/>
    <w:rsid w:val="008C0634"/>
    <w:rsid w:val="0091117F"/>
    <w:rsid w:val="00932286"/>
    <w:rsid w:val="00963D97"/>
    <w:rsid w:val="0099586F"/>
    <w:rsid w:val="009B2A1F"/>
    <w:rsid w:val="009D345F"/>
    <w:rsid w:val="00A83419"/>
    <w:rsid w:val="00A867D3"/>
    <w:rsid w:val="00AC788A"/>
    <w:rsid w:val="00B142C0"/>
    <w:rsid w:val="00B14BFD"/>
    <w:rsid w:val="00BC3BD7"/>
    <w:rsid w:val="00BD7617"/>
    <w:rsid w:val="00C005ED"/>
    <w:rsid w:val="00C65B59"/>
    <w:rsid w:val="00CD205E"/>
    <w:rsid w:val="00CF3501"/>
    <w:rsid w:val="00D761C2"/>
    <w:rsid w:val="00D93771"/>
    <w:rsid w:val="00DC37B1"/>
    <w:rsid w:val="00DC7C12"/>
    <w:rsid w:val="00DE41AC"/>
    <w:rsid w:val="00DE5018"/>
    <w:rsid w:val="00E37526"/>
    <w:rsid w:val="00E65847"/>
    <w:rsid w:val="00E91CC4"/>
    <w:rsid w:val="00EB06D2"/>
    <w:rsid w:val="00EB27F1"/>
    <w:rsid w:val="00EE3E57"/>
    <w:rsid w:val="00F62A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63"/>
    <w:pPr>
      <w:suppressAutoHyphens/>
    </w:pPr>
    <w:rPr>
      <w:lang w:eastAsia="ar-SA"/>
    </w:rPr>
  </w:style>
  <w:style w:type="paragraph" w:styleId="Titre1">
    <w:name w:val="heading 1"/>
    <w:basedOn w:val="Normal"/>
    <w:next w:val="Normal"/>
    <w:qFormat/>
    <w:rsid w:val="000E7C63"/>
    <w:pPr>
      <w:keepNext/>
      <w:numPr>
        <w:numId w:val="1"/>
      </w:numPr>
      <w:tabs>
        <w:tab w:val="left" w:pos="4253"/>
        <w:tab w:val="left" w:pos="5072"/>
      </w:tabs>
      <w:jc w:val="center"/>
      <w:outlineLvl w:val="0"/>
    </w:pPr>
    <w:rPr>
      <w:b/>
    </w:rPr>
  </w:style>
  <w:style w:type="paragraph" w:styleId="Titre2">
    <w:name w:val="heading 2"/>
    <w:basedOn w:val="Normal"/>
    <w:next w:val="Normal"/>
    <w:qFormat/>
    <w:rsid w:val="000E7C63"/>
    <w:pPr>
      <w:keepNext/>
      <w:numPr>
        <w:ilvl w:val="1"/>
        <w:numId w:val="1"/>
      </w:numPr>
      <w:ind w:left="214" w:firstLine="0"/>
      <w:outlineLvl w:val="1"/>
    </w:pPr>
    <w:rPr>
      <w:b/>
    </w:rPr>
  </w:style>
  <w:style w:type="paragraph" w:styleId="Titre3">
    <w:name w:val="heading 3"/>
    <w:basedOn w:val="Normal"/>
    <w:next w:val="Normal"/>
    <w:qFormat/>
    <w:rsid w:val="000E7C63"/>
    <w:pPr>
      <w:keepNext/>
      <w:numPr>
        <w:ilvl w:val="2"/>
        <w:numId w:val="1"/>
      </w:numPr>
      <w:outlineLvl w:val="2"/>
    </w:pPr>
    <w:rPr>
      <w:b/>
      <w:sz w:val="24"/>
      <w:u w:val="single"/>
    </w:rPr>
  </w:style>
  <w:style w:type="paragraph" w:styleId="Titre7">
    <w:name w:val="heading 7"/>
    <w:basedOn w:val="Normal"/>
    <w:next w:val="Normal"/>
    <w:qFormat/>
    <w:rsid w:val="000E7C63"/>
    <w:pPr>
      <w:keepNext/>
      <w:numPr>
        <w:ilvl w:val="6"/>
        <w:numId w:val="1"/>
      </w:numPr>
      <w:pBdr>
        <w:top w:val="double" w:sz="1" w:space="1" w:color="FF0000"/>
        <w:left w:val="double" w:sz="1" w:space="1" w:color="FF0000"/>
        <w:bottom w:val="double" w:sz="1" w:space="1" w:color="FF0000"/>
        <w:right w:val="double" w:sz="1" w:space="1" w:color="FF0000"/>
      </w:pBdr>
      <w:shd w:val="clear" w:color="auto" w:fill="F2FF0C"/>
      <w:ind w:left="567" w:right="680" w:firstLine="0"/>
      <w:jc w:val="center"/>
      <w:outlineLvl w:val="6"/>
    </w:pPr>
    <w:rPr>
      <w:rFonts w:ascii="Brombeer Engraved DB" w:hAnsi="Brombeer Engraved DB"/>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0E7C63"/>
    <w:rPr>
      <w:rFonts w:ascii="Times New Roman" w:eastAsia="Times New Roman" w:hAnsi="Times New Roman" w:cs="Times New Roman"/>
    </w:rPr>
  </w:style>
  <w:style w:type="character" w:customStyle="1" w:styleId="WW8Num1z1">
    <w:name w:val="WW8Num1z1"/>
    <w:rsid w:val="000E7C63"/>
    <w:rPr>
      <w:rFonts w:ascii="Courier New" w:hAnsi="Courier New" w:cs="Courier New"/>
    </w:rPr>
  </w:style>
  <w:style w:type="character" w:customStyle="1" w:styleId="WW8Num1z2">
    <w:name w:val="WW8Num1z2"/>
    <w:rsid w:val="000E7C63"/>
    <w:rPr>
      <w:rFonts w:ascii="Wingdings" w:hAnsi="Wingdings"/>
    </w:rPr>
  </w:style>
  <w:style w:type="character" w:customStyle="1" w:styleId="WW8Num1z3">
    <w:name w:val="WW8Num1z3"/>
    <w:rsid w:val="000E7C63"/>
    <w:rPr>
      <w:rFonts w:ascii="Symbol" w:hAnsi="Symbol"/>
    </w:rPr>
  </w:style>
  <w:style w:type="character" w:customStyle="1" w:styleId="WW8Num3z0">
    <w:name w:val="WW8Num3z0"/>
    <w:rsid w:val="000E7C63"/>
    <w:rPr>
      <w:rFonts w:ascii="Times New Roman" w:hAnsi="Times New Roman"/>
      <w:b/>
      <w:i w:val="0"/>
      <w:sz w:val="20"/>
      <w:u w:val="none"/>
    </w:rPr>
  </w:style>
  <w:style w:type="character" w:customStyle="1" w:styleId="Policepardfaut1">
    <w:name w:val="Police par défaut1"/>
    <w:rsid w:val="000E7C63"/>
  </w:style>
  <w:style w:type="character" w:customStyle="1" w:styleId="grame">
    <w:name w:val="grame"/>
    <w:basedOn w:val="Policepardfaut1"/>
    <w:rsid w:val="000E7C63"/>
  </w:style>
  <w:style w:type="paragraph" w:customStyle="1" w:styleId="Titre10">
    <w:name w:val="Titre1"/>
    <w:basedOn w:val="Normal"/>
    <w:next w:val="Corpsdetexte"/>
    <w:rsid w:val="000E7C63"/>
    <w:pPr>
      <w:keepNext/>
      <w:spacing w:before="240" w:after="120"/>
    </w:pPr>
    <w:rPr>
      <w:rFonts w:ascii="Arial" w:eastAsia="MS Mincho" w:hAnsi="Arial" w:cs="Tahoma"/>
      <w:sz w:val="28"/>
      <w:szCs w:val="28"/>
    </w:rPr>
  </w:style>
  <w:style w:type="paragraph" w:styleId="Corpsdetexte">
    <w:name w:val="Body Text"/>
    <w:basedOn w:val="Normal"/>
    <w:rsid w:val="000E7C63"/>
    <w:pPr>
      <w:spacing w:after="120"/>
    </w:pPr>
  </w:style>
  <w:style w:type="paragraph" w:styleId="Liste">
    <w:name w:val="List"/>
    <w:basedOn w:val="Corpsdetexte"/>
    <w:rsid w:val="000E7C63"/>
    <w:rPr>
      <w:rFonts w:cs="Tahoma"/>
    </w:rPr>
  </w:style>
  <w:style w:type="paragraph" w:customStyle="1" w:styleId="Lgende1">
    <w:name w:val="Légende1"/>
    <w:basedOn w:val="Normal"/>
    <w:rsid w:val="000E7C63"/>
    <w:pPr>
      <w:suppressLineNumbers/>
      <w:spacing w:before="120" w:after="120"/>
    </w:pPr>
    <w:rPr>
      <w:rFonts w:cs="Tahoma"/>
      <w:i/>
      <w:iCs/>
      <w:sz w:val="24"/>
      <w:szCs w:val="24"/>
    </w:rPr>
  </w:style>
  <w:style w:type="paragraph" w:customStyle="1" w:styleId="Index">
    <w:name w:val="Index"/>
    <w:basedOn w:val="Normal"/>
    <w:rsid w:val="000E7C63"/>
    <w:pPr>
      <w:suppressLineNumbers/>
    </w:pPr>
    <w:rPr>
      <w:rFonts w:cs="Tahoma"/>
    </w:rPr>
  </w:style>
  <w:style w:type="paragraph" w:styleId="Titre">
    <w:name w:val="Title"/>
    <w:basedOn w:val="Normal"/>
    <w:next w:val="Sous-titre"/>
    <w:qFormat/>
    <w:rsid w:val="000E7C63"/>
    <w:pPr>
      <w:pBdr>
        <w:top w:val="double" w:sz="1" w:space="1" w:color="000000"/>
        <w:left w:val="double" w:sz="1" w:space="1" w:color="000000"/>
        <w:bottom w:val="double" w:sz="1" w:space="1" w:color="000000"/>
        <w:right w:val="double" w:sz="1" w:space="1" w:color="000000"/>
      </w:pBdr>
      <w:shd w:val="clear" w:color="auto" w:fill="000000"/>
      <w:ind w:left="993" w:right="977"/>
      <w:jc w:val="center"/>
    </w:pPr>
    <w:rPr>
      <w:b/>
      <w:smallCaps/>
      <w:color w:val="FFFFFF"/>
      <w:sz w:val="32"/>
    </w:rPr>
  </w:style>
  <w:style w:type="paragraph" w:styleId="Sous-titre">
    <w:name w:val="Subtitle"/>
    <w:basedOn w:val="Titre10"/>
    <w:next w:val="Corpsdetexte"/>
    <w:qFormat/>
    <w:rsid w:val="000E7C63"/>
    <w:pPr>
      <w:jc w:val="center"/>
    </w:pPr>
    <w:rPr>
      <w:i/>
      <w:iCs/>
    </w:rPr>
  </w:style>
  <w:style w:type="paragraph" w:customStyle="1" w:styleId="Normalcentr1">
    <w:name w:val="Normal centré1"/>
    <w:basedOn w:val="Normal"/>
    <w:rsid w:val="000E7C63"/>
    <w:pPr>
      <w:tabs>
        <w:tab w:val="left" w:pos="426"/>
      </w:tabs>
      <w:ind w:left="426" w:right="326"/>
      <w:jc w:val="both"/>
    </w:pPr>
  </w:style>
  <w:style w:type="paragraph" w:styleId="Textedebulles">
    <w:name w:val="Balloon Text"/>
    <w:basedOn w:val="Normal"/>
    <w:rsid w:val="000E7C63"/>
    <w:rPr>
      <w:rFonts w:ascii="Tahoma" w:hAnsi="Tahoma" w:cs="Tahoma"/>
      <w:sz w:val="16"/>
      <w:szCs w:val="16"/>
    </w:rPr>
  </w:style>
  <w:style w:type="paragraph" w:customStyle="1" w:styleId="Contenudetableau">
    <w:name w:val="Contenu de tableau"/>
    <w:basedOn w:val="Normal"/>
    <w:rsid w:val="000E7C63"/>
    <w:pPr>
      <w:suppressLineNumbers/>
    </w:pPr>
  </w:style>
  <w:style w:type="paragraph" w:customStyle="1" w:styleId="Titredetableau">
    <w:name w:val="Titre de tableau"/>
    <w:basedOn w:val="Contenudetableau"/>
    <w:rsid w:val="000E7C63"/>
    <w:pPr>
      <w:jc w:val="center"/>
    </w:pPr>
    <w:rPr>
      <w:b/>
      <w:bCs/>
    </w:rPr>
  </w:style>
  <w:style w:type="paragraph" w:customStyle="1" w:styleId="Standard">
    <w:name w:val="Standard"/>
    <w:rsid w:val="0062253A"/>
    <w:pPr>
      <w:suppressAutoHyphens/>
      <w:autoSpaceDN w:val="0"/>
      <w:textAlignment w:val="baseline"/>
    </w:pPr>
    <w:rPr>
      <w:kern w:val="3"/>
    </w:rPr>
  </w:style>
  <w:style w:type="numbering" w:customStyle="1" w:styleId="WW8Num3">
    <w:name w:val="WW8Num3"/>
    <w:basedOn w:val="Aucuneliste"/>
    <w:rsid w:val="0062253A"/>
    <w:pPr>
      <w:numPr>
        <w:numId w:val="6"/>
      </w:numPr>
    </w:pPr>
  </w:style>
  <w:style w:type="character" w:styleId="Lienhypertexte">
    <w:name w:val="Hyperlink"/>
    <w:basedOn w:val="Policepardfaut"/>
    <w:uiPriority w:val="99"/>
    <w:unhideWhenUsed/>
    <w:rsid w:val="000447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minique.coquet@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3116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Fiche d’inscription</vt:lpstr>
    </vt:vector>
  </TitlesOfParts>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d’inscription</dc:title>
  <dc:creator>1</dc:creator>
  <cp:lastModifiedBy>Proprietaire</cp:lastModifiedBy>
  <cp:revision>2</cp:revision>
  <cp:lastPrinted>2012-10-01T14:22:00Z</cp:lastPrinted>
  <dcterms:created xsi:type="dcterms:W3CDTF">2018-08-05T20:35:00Z</dcterms:created>
  <dcterms:modified xsi:type="dcterms:W3CDTF">2018-08-05T20:35:00Z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00000000671D319929BC3B4A987513DB63FAE37704CF2000</vt:lpwstr>
  </property>
  <property fmtid="{D5CDD505-2E9C-101B-9397-08002B2CF9AE}" pid="3" name="_EmailStoreID">
    <vt:lpwstr>0000000038A1BB1005E5101AA1BB08002B2A56C200006D737073742E646C6C00000000004E495441F9BFB80100AA0037D96E000000005A003A005C006D00610069006C005C00610064006C002E007000730074000000</vt:lpwstr>
  </property>
  <property fmtid="{D5CDD505-2E9C-101B-9397-08002B2CF9AE}" pid="4" name="_ReviewCycleID">
    <vt:r8>1407829170</vt:r8>
  </property>
</Properties>
</file>